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44"/>
          <w:szCs w:val="44"/>
        </w:rPr>
      </w:pPr>
      <w:r>
        <w:rPr>
          <w:color w:val="auto"/>
          <w:sz w:val="44"/>
        </w:rPr>
        <w:t>2019年度工作报告书</w:t>
      </w:r>
    </w:p>
    <w:p/>
    <w:p>
      <w:pPr>
        <w:pBdr>
          <w:top w:val="none" w:color="auto" w:sz="0" w:space="1"/>
          <w:left w:val="none" w:color="auto" w:sz="0" w:space="4"/>
          <w:bottom w:val="none" w:color="auto" w:sz="0" w:space="1"/>
          <w:right w:val="none" w:color="auto" w:sz="0" w:space="4"/>
        </w:pBdr>
        <w:rPr>
          <w:color w:val="000000"/>
        </w:rPr>
      </w:pPr>
      <w:r>
        <w:drawing>
          <wp:inline distT="0" distB="0" distL="114300" distR="114300">
            <wp:extent cx="5269230" cy="3275965"/>
            <wp:effectExtent l="0" t="0" r="762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3275965"/>
                    </a:xfrm>
                    <a:prstGeom prst="rect">
                      <a:avLst/>
                    </a:prstGeom>
                    <a:noFill/>
                    <a:ln>
                      <a:noFill/>
                    </a:ln>
                  </pic:spPr>
                </pic:pic>
              </a:graphicData>
            </a:graphic>
          </wp:inline>
        </w:drawing>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年检目录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Cs w:val="21"/>
        </w:rPr>
        <w:t>一、</w:t>
      </w:r>
      <w:r>
        <w:rPr>
          <w:rFonts w:hint="eastAsia" w:ascii="宋体" w:hAnsi="宋体"/>
          <w:color w:val="000000"/>
          <w:sz w:val="22"/>
          <w:szCs w:val="22"/>
        </w:rPr>
        <w:t>基本信息</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二、内部建设情况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三、接受监督管理情况</w:t>
      </w:r>
      <w:bookmarkStart w:id="2" w:name="_GoBack"/>
      <w:bookmarkEnd w:id="2"/>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四、财务会计报告</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五、总结和计划</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六、其他需要说明的情况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七、监事会意见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八、业务主管单位审查意见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九、登记管理机关审查意见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年报目录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一、内部治理情况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二、分支机构、实体机构情况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三、本年度收入情况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四、业务活动情况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五、人力资源情况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六、党建活动情况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七、国际交流与合作情况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jc w:val="left"/>
        <w:outlineLvl w:val="0"/>
        <w:rPr>
          <w:b/>
          <w:sz w:val="28"/>
          <w:szCs w:val="28"/>
        </w:rPr>
      </w:pPr>
      <w:r>
        <w:rPr>
          <w:rFonts w:hint="eastAsia"/>
          <w:b/>
          <w:sz w:val="28"/>
          <w:szCs w:val="28"/>
        </w:rPr>
        <w:t>一、基本信息</w:t>
      </w:r>
    </w:p>
    <w:p>
      <w:pPr>
        <w:rPr>
          <w:b/>
          <w:sz w:val="24"/>
          <w:szCs w:val="24"/>
        </w:rPr>
      </w:pPr>
    </w:p>
    <w:tbl>
      <w:tblPr>
        <w:tblStyle w:val="4"/>
        <w:tblW w:w="10102" w:type="dxa"/>
        <w:tblInd w:w="-8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263"/>
        <w:gridCol w:w="1125"/>
        <w:gridCol w:w="1795"/>
        <w:gridCol w:w="110"/>
        <w:gridCol w:w="788"/>
        <w:gridCol w:w="1055"/>
        <w:gridCol w:w="107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19" w:type="dxa"/>
            <w:tcBorders>
              <w:top w:val="single" w:color="auto" w:sz="12"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名    称</w:t>
            </w:r>
          </w:p>
        </w:tc>
        <w:tc>
          <w:tcPr>
            <w:tcW w:w="8483" w:type="dxa"/>
            <w:gridSpan w:val="8"/>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北京中西医慢病防治促进会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业务主管单位</w:t>
            </w:r>
          </w:p>
        </w:tc>
        <w:tc>
          <w:tcPr>
            <w:tcW w:w="8483" w:type="dxa"/>
            <w:gridSpan w:val="8"/>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无(中关村)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业务范围</w:t>
            </w:r>
          </w:p>
        </w:tc>
        <w:tc>
          <w:tcPr>
            <w:tcW w:w="8483" w:type="dxa"/>
            <w:gridSpan w:val="8"/>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开展慢性病防治技术的研发；学术交流；技术成果转化；专业技术培训咨询会展；出版编辑内部刊物；政府委托事项；国际交流合作。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性质类别</w:t>
            </w:r>
          </w:p>
        </w:tc>
        <w:tc>
          <w:tcPr>
            <w:tcW w:w="4293"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学术性</w:t>
            </w:r>
          </w:p>
        </w:tc>
        <w:tc>
          <w:tcPr>
            <w:tcW w:w="419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公益慈善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统一代码</w:t>
            </w:r>
          </w:p>
        </w:tc>
        <w:tc>
          <w:tcPr>
            <w:tcW w:w="8483" w:type="dxa"/>
            <w:gridSpan w:val="8"/>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511100003354687999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成立时间</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2015-03-24</w:t>
            </w:r>
          </w:p>
        </w:tc>
        <w:tc>
          <w:tcPr>
            <w:tcW w:w="3748"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注册资金</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30万元</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619" w:type="dxa"/>
            <w:vMerge w:val="restart"/>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法定代表人</w:t>
            </w: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何青</w:t>
            </w:r>
          </w:p>
        </w:tc>
        <w:tc>
          <w:tcPr>
            <w:tcW w:w="179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95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女</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1969-10-15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群众</w:t>
            </w:r>
          </w:p>
        </w:tc>
        <w:tc>
          <w:tcPr>
            <w:tcW w:w="179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95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本科</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社团职务</w:t>
            </w:r>
          </w:p>
        </w:tc>
        <w:tc>
          <w:tcPr>
            <w:tcW w:w="1276" w:type="dxa"/>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理事长(会长、主席)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13911699995</w:t>
            </w:r>
          </w:p>
        </w:tc>
        <w:tc>
          <w:tcPr>
            <w:tcW w:w="3748"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座机</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88588271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住    所</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北京市海淀区北洼路45号百花文化产业园C座（北楼）101-1005室</w:t>
            </w:r>
          </w:p>
        </w:tc>
        <w:tc>
          <w:tcPr>
            <w:tcW w:w="3748"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住所类型</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是否合署办公</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⊙是〇否</w:t>
            </w:r>
          </w:p>
        </w:tc>
        <w:tc>
          <w:tcPr>
            <w:tcW w:w="3748"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网站地址</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www.ccpp010.org.cn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办公电话</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885888271</w:t>
            </w:r>
          </w:p>
        </w:tc>
        <w:tc>
          <w:tcPr>
            <w:tcW w:w="3748"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电子邮件</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jzyx010@163.com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会　　员</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单位会员数量</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50</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个人会员数量</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right="78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举办刊物</w:t>
            </w:r>
          </w:p>
        </w:tc>
        <w:tc>
          <w:tcPr>
            <w:tcW w:w="2388"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公开发行的刊物种类</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内部资料性刊物种类</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资质</w:t>
            </w:r>
          </w:p>
        </w:tc>
        <w:tc>
          <w:tcPr>
            <w:tcW w:w="2388"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是否具有免税资格</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免税金额（元）</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vMerge w:val="restart"/>
            <w:tcBorders>
              <w:top w:val="single" w:color="auto" w:sz="4" w:space="0"/>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何青</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女</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1969-10-15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vMerge w:val="continue"/>
            <w:tcBorders>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群众</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本科</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13911699995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vMerge w:val="continue"/>
            <w:tcBorders>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NJ_LSZ</w:t>
            </w: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vMerge w:val="continue"/>
            <w:tcBorders>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理事长</w:t>
            </w:r>
          </w:p>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（会长）</w:t>
            </w:r>
            <w:r>
              <w:rPr>
                <w:rFonts w:hint="eastAsia" w:ascii="宋体" w:hAnsi="宋体"/>
                <w:color w:val="000000" w:themeColor="text1"/>
                <w:sz w:val="22"/>
                <w:szCs w:val="22"/>
                <w14:textFill>
                  <w14:solidFill>
                    <w14:schemeClr w14:val="tx1"/>
                  </w14:solidFill>
                </w14:textFill>
              </w:rPr>
              <w:t>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何青</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女</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1969-10-15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群众</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本科</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13911699995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2018-03-01</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中视财富国际文化传媒（北京）有限公司  总经理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秘书长信息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何勇</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男</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1969-03-29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中共党员</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博士</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18515558666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7"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2018-01-01</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中关村精准医学基金会   副会长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产生方式</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选举</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是否专职</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理事会</w:t>
            </w:r>
          </w:p>
          <w:p>
            <w:pPr>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其他信息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理事数</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7人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常务理事数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负责人数</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7人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w:t>
            </w:r>
            <w:r>
              <w:rPr>
                <w:rFonts w:ascii="宋体" w:hAnsi="宋体"/>
                <w:color w:val="000000" w:themeColor="text1"/>
                <w:sz w:val="22"/>
                <w:szCs w:val="22"/>
                <w14:textFill>
                  <w14:solidFill>
                    <w14:schemeClr w14:val="tx1"/>
                  </w14:solidFill>
                </w14:textFill>
              </w:rPr>
              <w:t>0</w:t>
            </w:r>
            <w:r>
              <w:rPr>
                <w:rFonts w:hint="eastAsia" w:ascii="宋体" w:hAnsi="宋体"/>
                <w:color w:val="000000" w:themeColor="text1"/>
                <w:sz w:val="22"/>
                <w:szCs w:val="22"/>
                <w14:textFill>
                  <w14:solidFill>
                    <w14:schemeClr w14:val="tx1"/>
                  </w14:solidFill>
                </w14:textFill>
              </w:rPr>
              <w:t>岁以上负责人数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0人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现任公务员兼职负责人</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退（离）休领导干部担任负责人</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退（离）休领导干部担任理事</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bl>
    <w:p/>
    <w:p>
      <w:pPr>
        <w:pBdr>
          <w:top w:val="none" w:color="auto" w:sz="0" w:space="1"/>
          <w:left w:val="none" w:color="auto" w:sz="0" w:space="4"/>
          <w:bottom w:val="none" w:color="auto" w:sz="0" w:space="1"/>
          <w:right w:val="none" w:color="auto" w:sz="0" w:space="4"/>
        </w:pBdr>
        <w:spacing w:line="460" w:lineRule="exact"/>
        <w:ind w:left="417" w:right="-867" w:rightChars="-413"/>
        <w:jc w:val="left"/>
        <w:rPr>
          <w:rFonts w:ascii="黑体" w:hAnsi="宋体" w:eastAsia="黑体"/>
          <w:color w:val="000000"/>
          <w:sz w:val="28"/>
          <w:szCs w:val="28"/>
        </w:rPr>
      </w:pPr>
      <w:r>
        <w:rPr>
          <w:rFonts w:hint="eastAsia" w:ascii="黑体" w:hAnsi="宋体" w:eastAsia="黑体"/>
          <w:color w:val="000000"/>
          <w:sz w:val="28"/>
          <w:szCs w:val="28"/>
        </w:rPr>
        <w:t>二、内部建设情况</w:t>
      </w:r>
    </w:p>
    <w:p>
      <w:pPr>
        <w:pBdr>
          <w:top w:val="none" w:color="auto" w:sz="0" w:space="1"/>
          <w:left w:val="none" w:color="auto" w:sz="0" w:space="4"/>
          <w:bottom w:val="none" w:color="auto" w:sz="0" w:space="1"/>
          <w:right w:val="none" w:color="auto" w:sz="0" w:space="4"/>
        </w:pBdr>
        <w:tabs>
          <w:tab w:val="left" w:pos="4963"/>
        </w:tabs>
        <w:ind w:leftChars="-428" w:hanging="899" w:hangingChars="373"/>
        <w:rPr>
          <w:rFonts w:ascii="宋体" w:hAnsi="宋体"/>
          <w:b/>
          <w:color w:val="000000"/>
          <w:sz w:val="24"/>
        </w:rPr>
      </w:pPr>
      <w:r>
        <w:rPr>
          <w:rFonts w:ascii="宋体" w:hAnsi="宋体"/>
          <w:b/>
          <w:color w:val="000000"/>
          <w:sz w:val="24"/>
        </w:rPr>
        <w:tab/>
      </w:r>
      <w:r>
        <w:rPr>
          <w:rFonts w:hint="eastAsia" w:ascii="宋体" w:hAnsi="宋体"/>
          <w:b/>
          <w:color w:val="000000"/>
          <w:sz w:val="24"/>
        </w:rPr>
        <w:t>（一）本年度会议及换届情况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014"/>
        <w:gridCol w:w="572"/>
        <w:gridCol w:w="2388"/>
        <w:gridCol w:w="2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9" w:hRule="exact"/>
        </w:trPr>
        <w:tc>
          <w:tcPr>
            <w:tcW w:w="1632" w:type="dxa"/>
            <w:tcBorders>
              <w:top w:val="single" w:color="auto" w:sz="4" w:space="0"/>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最高权力机构：</w:t>
            </w:r>
          </w:p>
        </w:tc>
        <w:tc>
          <w:tcPr>
            <w:tcW w:w="3586" w:type="dxa"/>
            <w:gridSpan w:val="2"/>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□会员大会☑会员代表大会</w:t>
            </w:r>
          </w:p>
        </w:tc>
        <w:tc>
          <w:tcPr>
            <w:tcW w:w="2388" w:type="dxa"/>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是否设立常务理事会：</w:t>
            </w:r>
          </w:p>
        </w:tc>
        <w:tc>
          <w:tcPr>
            <w:tcW w:w="2002" w:type="dxa"/>
            <w:tcBorders>
              <w:left w:val="nil"/>
            </w:tcBorders>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 w:val="22"/>
                <w:szCs w:val="22"/>
              </w:rPr>
            </w:pPr>
            <w:r>
              <w:rPr>
                <w:rFonts w:hint="eastAsia" w:ascii="宋体" w:hAnsi="宋体"/>
                <w:color w:val="000000"/>
                <w:sz w:val="22"/>
                <w:szCs w:val="22"/>
              </w:rPr>
              <w:t>章程规定</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 w:val="22"/>
                <w:szCs w:val="22"/>
              </w:rPr>
            </w:pPr>
            <w:r>
              <w:rPr>
                <w:rFonts w:hint="eastAsia" w:ascii="宋体" w:hAnsi="宋体"/>
                <w:color w:val="000000"/>
                <w:sz w:val="22"/>
                <w:szCs w:val="22"/>
              </w:rPr>
              <w:t>换届或会议情况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会员（代表）大会（5）年一届</w:t>
            </w:r>
            <w:r>
              <w:rPr>
                <w:rFonts w:hint="eastAsia" w:ascii="宋体" w:hAnsi="宋体"/>
                <w:color w:val="000000"/>
                <w:sz w:val="22"/>
                <w:szCs w:val="22"/>
              </w:rPr>
              <w:cr/>
            </w:r>
            <w:r>
              <w:rPr>
                <w:rFonts w:hint="eastAsia" w:ascii="宋体" w:hAnsi="宋体"/>
                <w:color w:val="000000"/>
                <w:sz w:val="22"/>
                <w:szCs w:val="22"/>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最近一次换届大会时间为（2018-01-01）</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会员（代表）大会一年2次</w:t>
            </w:r>
            <w:r>
              <w:rPr>
                <w:rFonts w:hint="eastAsia" w:ascii="宋体" w:hAnsi="宋体"/>
                <w:color w:val="000000"/>
                <w:sz w:val="22"/>
                <w:szCs w:val="22"/>
              </w:rPr>
              <w:cr/>
            </w:r>
            <w:r>
              <w:rPr>
                <w:rFonts w:hint="eastAsia" w:ascii="宋体" w:hAnsi="宋体"/>
                <w:color w:val="000000"/>
                <w:sz w:val="22"/>
                <w:szCs w:val="22"/>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最近一次会员（代表）大会时间为（2019-12-05）</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rPr>
                <w:rFonts w:ascii="宋体" w:hAnsi="宋体"/>
                <w:color w:val="000000"/>
                <w:sz w:val="22"/>
                <w:szCs w:val="22"/>
              </w:rPr>
            </w:pPr>
            <w:r>
              <w:rPr>
                <w:rFonts w:hint="eastAsia" w:ascii="宋体" w:hAnsi="宋体"/>
                <w:color w:val="000000"/>
                <w:sz w:val="22"/>
                <w:szCs w:val="22"/>
              </w:rPr>
              <w:t>理事会一年至少2次</w:t>
            </w:r>
            <w:r>
              <w:rPr>
                <w:rFonts w:hint="eastAsia" w:ascii="宋体" w:hAnsi="宋体"/>
                <w:color w:val="000000"/>
                <w:sz w:val="22"/>
                <w:szCs w:val="22"/>
              </w:rPr>
              <w:cr/>
            </w:r>
            <w:r>
              <w:rPr>
                <w:rFonts w:hint="eastAsia" w:ascii="宋体" w:hAnsi="宋体"/>
                <w:color w:val="000000"/>
                <w:sz w:val="22"/>
                <w:szCs w:val="22"/>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本年度召开理事会（2）次</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常务理事会一年至少4次</w:t>
            </w:r>
            <w:r>
              <w:rPr>
                <w:rFonts w:hint="eastAsia" w:ascii="宋体" w:hAnsi="宋体"/>
                <w:color w:val="000000"/>
                <w:sz w:val="22"/>
                <w:szCs w:val="22"/>
              </w:rPr>
              <w:cr/>
            </w:r>
            <w:r>
              <w:rPr>
                <w:rFonts w:hint="eastAsia" w:ascii="宋体" w:hAnsi="宋体"/>
                <w:color w:val="000000"/>
                <w:sz w:val="22"/>
                <w:szCs w:val="22"/>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本年度召开常务理事会（4）次</w:t>
            </w:r>
            <w:r>
              <w:rPr>
                <w:rFonts w:hint="eastAsia" w:ascii="宋体" w:hAnsi="宋体"/>
                <w:color w:val="000000"/>
                <w:sz w:val="22"/>
                <w:szCs w:val="22"/>
              </w:rPr>
              <w:cr/>
            </w:r>
            <w:r>
              <w:rPr>
                <w:rFonts w:hint="eastAsia" w:ascii="宋体" w:hAnsi="宋体"/>
                <w:color w:val="000000"/>
                <w:sz w:val="22"/>
                <w:szCs w:val="22"/>
              </w:rPr>
              <w:t>
</w:t>
            </w:r>
          </w:p>
        </w:tc>
      </w:tr>
    </w:tbl>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cs="仿宋_GB2312"/>
          <w:color w:val="FF0000"/>
          <w:sz w:val="18"/>
          <w:szCs w:val="18"/>
        </w:rPr>
      </w:pPr>
      <w:r>
        <w:rPr>
          <w:rFonts w:hint="eastAsia" w:ascii="宋体" w:hAnsi="宋体"/>
          <w:b/>
          <w:color w:val="000000"/>
          <w:sz w:val="24"/>
        </w:rPr>
        <w:t xml:space="preserve">    </w:t>
      </w:r>
      <w:r>
        <w:rPr>
          <w:rFonts w:ascii="宋体" w:hAnsi="宋体"/>
          <w:b/>
          <w:color w:val="000000"/>
          <w:sz w:val="24"/>
        </w:rPr>
        <w:tab/>
      </w:r>
      <w:r>
        <w:rPr>
          <w:rFonts w:hint="eastAsia" w:ascii="宋体" w:hAnsi="宋体" w:cs="仿宋_GB2312"/>
          <w:color w:val="FF0000"/>
          <w:sz w:val="18"/>
          <w:szCs w:val="18"/>
        </w:rPr>
        <w:t>注：未按章程规定换届、开会的，请在“六</w:t>
      </w:r>
      <w:r>
        <w:rPr>
          <w:rFonts w:ascii="宋体" w:hAnsi="宋体" w:cs="仿宋_GB2312"/>
          <w:color w:val="FF0000"/>
          <w:sz w:val="18"/>
          <w:szCs w:val="18"/>
        </w:rPr>
        <w:t>、</w:t>
      </w:r>
      <w:r>
        <w:rPr>
          <w:rFonts w:hint="eastAsia" w:ascii="宋体" w:hAnsi="宋体" w:cs="仿宋_GB2312"/>
          <w:color w:val="FF0000"/>
          <w:sz w:val="18"/>
          <w:szCs w:val="18"/>
        </w:rPr>
        <w:t>其他需要说明的情况”中说明相关情况.</w:t>
      </w:r>
    </w:p>
    <w:p>
      <w:pPr>
        <w:pBdr>
          <w:top w:val="none" w:color="auto" w:sz="0" w:space="1"/>
          <w:left w:val="none" w:color="auto" w:sz="0" w:space="4"/>
          <w:bottom w:val="none" w:color="auto" w:sz="0" w:space="1"/>
          <w:right w:val="none" w:color="auto" w:sz="0" w:space="4"/>
        </w:pBdr>
        <w:tabs>
          <w:tab w:val="left" w:pos="4963"/>
        </w:tabs>
        <w:ind w:left="-169" w:leftChars="-480" w:hanging="839" w:hangingChars="418"/>
        <w:rPr>
          <w:rFonts w:ascii="宋体" w:hAnsi="宋体"/>
          <w:b/>
          <w:color w:val="FF0000"/>
          <w:sz w:val="20"/>
          <w:szCs w:val="20"/>
        </w:rPr>
      </w:pPr>
    </w:p>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b/>
          <w:color w:val="000000"/>
          <w:sz w:val="24"/>
        </w:rPr>
      </w:pPr>
      <w:r>
        <w:rPr>
          <w:rFonts w:ascii="宋体" w:hAnsi="宋体"/>
          <w:b/>
          <w:color w:val="000000"/>
          <w:sz w:val="24"/>
        </w:rPr>
        <w:tab/>
      </w:r>
      <w:r>
        <w:rPr>
          <w:rFonts w:hint="eastAsia" w:ascii="宋体" w:hAnsi="宋体"/>
          <w:b/>
          <w:color w:val="000000"/>
          <w:sz w:val="24"/>
        </w:rPr>
        <w:t>（二）内部管理情况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24"/>
        <w:gridCol w:w="1332"/>
        <w:gridCol w:w="454"/>
        <w:gridCol w:w="1653"/>
        <w:gridCol w:w="1211"/>
        <w:gridCol w:w="152"/>
        <w:gridCol w:w="673"/>
        <w:gridCol w:w="14"/>
        <w:gridCol w:w="2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各项</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制度</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建设</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情况</w:t>
            </w:r>
          </w:p>
        </w:tc>
        <w:tc>
          <w:tcPr>
            <w:tcW w:w="8592" w:type="dxa"/>
            <w:gridSpan w:val="9"/>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法人证书保管、使用制度☑ 印章保管、使用制度☑ 民主决策制度☑ 财务及固定资产管理制度☑ 分支（代表）机构管理制度□ 重大事项报告制度☑ 捐赠公示制度☑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8592" w:type="dxa"/>
            <w:gridSpan w:val="9"/>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办公及安全制度☑ 档案管理制度☑ 工作人员聘用制度☑ 薪酬管理制度☑ 考核奖惩制度☑ 业务培训制度☑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right="-107" w:rightChars="-51"/>
              <w:jc w:val="center"/>
              <w:rPr>
                <w:rFonts w:ascii="宋体" w:hAnsi="宋体"/>
                <w:b/>
                <w:color w:val="000000"/>
                <w:sz w:val="22"/>
                <w:szCs w:val="22"/>
              </w:rPr>
            </w:pPr>
            <w:r>
              <w:rPr>
                <w:rFonts w:hint="eastAsia" w:ascii="宋体" w:hAnsi="宋体"/>
                <w:b/>
                <w:color w:val="000000"/>
                <w:sz w:val="22"/>
                <w:szCs w:val="22"/>
              </w:rPr>
              <w:t>财务资产</w:t>
            </w:r>
          </w:p>
        </w:tc>
        <w:tc>
          <w:tcPr>
            <w:tcW w:w="624"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银行</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账户</w:t>
            </w: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人民币开户银行</w:t>
            </w:r>
          </w:p>
        </w:tc>
        <w:tc>
          <w:tcPr>
            <w:tcW w:w="6182" w:type="dxa"/>
            <w:gridSpan w:val="6"/>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中国建设银行股份有限公司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3016"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中国建设银行股份有限公司北京西钓鱼台支行</w:t>
            </w:r>
          </w:p>
        </w:tc>
        <w:tc>
          <w:tcPr>
            <w:tcW w:w="687" w:type="dxa"/>
            <w:gridSpan w:val="2"/>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账号</w:t>
            </w:r>
          </w:p>
        </w:tc>
        <w:tc>
          <w:tcPr>
            <w:tcW w:w="247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11001175500053000266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外币开户银行</w:t>
            </w:r>
          </w:p>
        </w:tc>
        <w:tc>
          <w:tcPr>
            <w:tcW w:w="6182" w:type="dxa"/>
            <w:gridSpan w:val="6"/>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3016"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无</w:t>
            </w:r>
          </w:p>
        </w:tc>
        <w:tc>
          <w:tcPr>
            <w:tcW w:w="687" w:type="dxa"/>
            <w:gridSpan w:val="2"/>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账号</w:t>
            </w:r>
          </w:p>
        </w:tc>
        <w:tc>
          <w:tcPr>
            <w:tcW w:w="2479"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 xml:space="preserve">财务核算是否独立 </w:t>
            </w:r>
          </w:p>
        </w:tc>
        <w:tc>
          <w:tcPr>
            <w:tcW w:w="2107" w:type="dxa"/>
            <w:gridSpan w:val="2"/>
            <w:vAlign w:val="center"/>
          </w:tcPr>
          <w:p>
            <w:pPr>
              <w:pBdr>
                <w:top w:val="none" w:color="auto" w:sz="0" w:space="1"/>
                <w:left w:val="none" w:color="auto" w:sz="0" w:space="4"/>
                <w:bottom w:val="none" w:color="auto" w:sz="0" w:space="1"/>
                <w:right w:val="none" w:color="auto" w:sz="0" w:space="4"/>
              </w:pBdr>
              <w:ind w:left="-107" w:leftChars="-51" w:right="-107" w:rightChars="-51" w:firstLine="110" w:firstLineChars="50"/>
              <w:jc w:val="left"/>
              <w:rPr>
                <w:rFonts w:ascii="宋体" w:hAnsi="宋体"/>
                <w:color w:val="000000"/>
                <w:sz w:val="22"/>
                <w:szCs w:val="22"/>
              </w:rPr>
            </w:pPr>
            <w:r>
              <w:rPr>
                <w:rFonts w:hint="eastAsia" w:ascii="宋体" w:hAnsi="宋体"/>
                <w:color w:val="000000"/>
                <w:sz w:val="22"/>
                <w:szCs w:val="22"/>
              </w:rPr>
              <w:t>⊙是〇否</w:t>
            </w:r>
          </w:p>
        </w:tc>
        <w:tc>
          <w:tcPr>
            <w:tcW w:w="2036" w:type="dxa"/>
            <w:gridSpan w:val="3"/>
            <w:vAlign w:val="center"/>
          </w:tcPr>
          <w:p>
            <w:pPr>
              <w:pBdr>
                <w:top w:val="none" w:color="auto" w:sz="0" w:space="1"/>
                <w:left w:val="none" w:color="auto" w:sz="0" w:space="4"/>
                <w:bottom w:val="none" w:color="auto" w:sz="0" w:space="1"/>
                <w:right w:val="none" w:color="auto" w:sz="0" w:space="4"/>
              </w:pBdr>
              <w:ind w:right="-107" w:rightChars="-51"/>
              <w:rPr>
                <w:rFonts w:ascii="宋体" w:hAnsi="宋体"/>
                <w:color w:val="000000"/>
                <w:sz w:val="22"/>
                <w:szCs w:val="22"/>
              </w:rPr>
            </w:pPr>
            <w:r>
              <w:rPr>
                <w:rFonts w:hint="eastAsia" w:ascii="宋体" w:hAnsi="宋体"/>
                <w:color w:val="000000"/>
                <w:sz w:val="22"/>
                <w:szCs w:val="22"/>
              </w:rPr>
              <w:t>税务登记</w:t>
            </w:r>
          </w:p>
        </w:tc>
        <w:tc>
          <w:tcPr>
            <w:tcW w:w="2493" w:type="dxa"/>
            <w:gridSpan w:val="2"/>
            <w:vAlign w:val="center"/>
          </w:tcPr>
          <w:p>
            <w:pPr>
              <w:pBdr>
                <w:top w:val="none" w:color="auto" w:sz="0" w:space="1"/>
                <w:left w:val="none" w:color="auto" w:sz="0" w:space="4"/>
                <w:bottom w:val="none" w:color="auto" w:sz="0" w:space="1"/>
                <w:right w:val="none" w:color="auto" w:sz="0" w:space="4"/>
              </w:pBdr>
              <w:ind w:left="-2" w:leftChars="-1" w:right="-107" w:rightChars="-51"/>
              <w:jc w:val="left"/>
              <w:rPr>
                <w:rFonts w:ascii="宋体" w:hAnsi="宋体"/>
                <w:color w:val="000000"/>
                <w:sz w:val="22"/>
                <w:szCs w:val="22"/>
              </w:rPr>
            </w:pPr>
            <w:r>
              <w:rPr>
                <w:rFonts w:hint="eastAsia" w:ascii="宋体" w:hAnsi="宋体"/>
                <w:color w:val="000000"/>
                <w:sz w:val="22"/>
                <w:szCs w:val="22"/>
              </w:rPr>
              <w:t>☑国税 ☑地税□未登记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专职财会人员数</w:t>
            </w:r>
          </w:p>
        </w:tc>
        <w:tc>
          <w:tcPr>
            <w:tcW w:w="2107"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w:t>
            </w:r>
          </w:p>
        </w:tc>
        <w:tc>
          <w:tcPr>
            <w:tcW w:w="2036" w:type="dxa"/>
            <w:gridSpan w:val="3"/>
            <w:vAlign w:val="center"/>
          </w:tcPr>
          <w:p>
            <w:pPr>
              <w:pBdr>
                <w:top w:val="none" w:color="auto" w:sz="0" w:space="1"/>
                <w:left w:val="none" w:color="auto" w:sz="0" w:space="4"/>
                <w:bottom w:val="none" w:color="auto" w:sz="0" w:space="1"/>
                <w:right w:val="none" w:color="auto" w:sz="0" w:space="4"/>
              </w:pBdr>
              <w:ind w:left="4" w:leftChars="-48" w:right="-181" w:rightChars="-86" w:hanging="105" w:hangingChars="48"/>
              <w:jc w:val="center"/>
              <w:rPr>
                <w:rFonts w:ascii="宋体" w:hAnsi="宋体"/>
                <w:color w:val="000000"/>
                <w:sz w:val="22"/>
                <w:szCs w:val="22"/>
              </w:rPr>
            </w:pPr>
            <w:r>
              <w:rPr>
                <w:rFonts w:hint="eastAsia" w:ascii="宋体" w:hAnsi="宋体"/>
                <w:color w:val="000000"/>
                <w:sz w:val="22"/>
                <w:szCs w:val="22"/>
              </w:rPr>
              <w:t>其中具有从业资格人数</w:t>
            </w:r>
          </w:p>
        </w:tc>
        <w:tc>
          <w:tcPr>
            <w:tcW w:w="2493" w:type="dxa"/>
            <w:gridSpan w:val="2"/>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执行会计制度</w:t>
            </w:r>
          </w:p>
        </w:tc>
        <w:tc>
          <w:tcPr>
            <w:tcW w:w="6636" w:type="dxa"/>
            <w:gridSpan w:val="7"/>
            <w:tcBorders>
              <w:bottom w:val="single" w:color="auto" w:sz="4" w:space="0"/>
            </w:tcBorders>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☑《民间非营利组织会计制度》□其他会计制度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使用票据</w:t>
            </w:r>
          </w:p>
        </w:tc>
        <w:tc>
          <w:tcPr>
            <w:tcW w:w="6636" w:type="dxa"/>
            <w:gridSpan w:val="7"/>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票据类型</w:t>
            </w:r>
          </w:p>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6636" w:type="dxa"/>
            <w:gridSpan w:val="7"/>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☑会费票据☑捐赠票据☑税务发票□行政事业性收费票据□中央单位内部往来结算票据□其他1:□  □其他2:□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16" w:type="dxa"/>
            <w:vAlign w:val="center"/>
          </w:tcPr>
          <w:p>
            <w:pPr>
              <w:pBdr>
                <w:top w:val="none" w:color="auto" w:sz="0" w:space="1"/>
                <w:left w:val="none" w:color="auto" w:sz="0" w:space="4"/>
                <w:bottom w:val="none" w:color="auto" w:sz="0" w:space="1"/>
                <w:right w:val="none" w:color="auto" w:sz="0" w:space="4"/>
              </w:pBdr>
              <w:ind w:left="-145" w:leftChars="-69" w:right="-107" w:rightChars="-51"/>
              <w:rPr>
                <w:rFonts w:ascii="宋体" w:hAnsi="宋体"/>
                <w:b/>
                <w:color w:val="000000"/>
                <w:sz w:val="22"/>
                <w:szCs w:val="22"/>
              </w:rPr>
            </w:pPr>
            <w:r>
              <w:rPr>
                <w:rFonts w:hint="eastAsia" w:ascii="宋体" w:hAnsi="宋体"/>
                <w:b/>
                <w:color w:val="000000"/>
                <w:sz w:val="22"/>
                <w:szCs w:val="22"/>
              </w:rPr>
              <w:t>接受捐赠</w:t>
            </w: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⊙是〇否</w:t>
            </w:r>
          </w:p>
        </w:tc>
        <w:tc>
          <w:tcPr>
            <w:tcW w:w="3318"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境内捐赠631566.71元</w:t>
            </w:r>
            <w:r>
              <w:rPr>
                <w:rFonts w:hint="eastAsia" w:ascii="宋体" w:hAnsi="宋体"/>
                <w:color w:val="000000"/>
                <w:sz w:val="22"/>
                <w:szCs w:val="22"/>
              </w:rPr>
              <w:cr/>
            </w:r>
            <w:r>
              <w:rPr>
                <w:rFonts w:hint="eastAsia" w:ascii="宋体" w:hAnsi="宋体"/>
                <w:color w:val="000000"/>
                <w:sz w:val="22"/>
                <w:szCs w:val="22"/>
              </w:rPr>
              <w:t>
</w:t>
            </w:r>
          </w:p>
        </w:tc>
        <w:tc>
          <w:tcPr>
            <w:tcW w:w="3318" w:type="dxa"/>
            <w:gridSpan w:val="4"/>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境外捐赠0元</w:t>
            </w:r>
            <w:r>
              <w:rPr>
                <w:rFonts w:hint="eastAsia" w:ascii="宋体" w:hAnsi="宋体"/>
                <w:color w:val="000000"/>
                <w:sz w:val="22"/>
                <w:szCs w:val="22"/>
              </w:rPr>
              <w:cr/>
            </w:r>
            <w:r>
              <w:rPr>
                <w:rFonts w:hint="eastAsia" w:ascii="宋体" w:hAnsi="宋体"/>
                <w:color w:val="000000"/>
                <w:sz w:val="22"/>
                <w:szCs w:val="22"/>
              </w:rPr>
              <w:t>
</w:t>
            </w:r>
          </w:p>
        </w:tc>
      </w:tr>
    </w:tbl>
    <w:p>
      <w:pPr>
        <w:outlineLvl w:val="0"/>
        <w:rPr>
          <w:rFonts w:ascii="宋体" w:hAnsi="宋体"/>
          <w:szCs w:val="21"/>
        </w:rPr>
      </w:pPr>
    </w:p>
    <w:p>
      <w:pPr>
        <w:outlineLvl w:val="0"/>
        <w:rPr>
          <w:rFonts w:ascii="宋体" w:hAnsi="宋体"/>
          <w:color w:val="000000" w:themeColor="text1"/>
          <w:szCs w:val="21"/>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三、接受监督管理情况</w:t>
      </w:r>
    </w:p>
    <w:tbl>
      <w:tblPr>
        <w:tblStyle w:val="4"/>
        <w:tblW w:w="0" w:type="auto"/>
        <w:tblInd w:w="-7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28"/>
        <w:gridCol w:w="1278"/>
        <w:gridCol w:w="281"/>
        <w:gridCol w:w="997"/>
        <w:gridCol w:w="1279"/>
        <w:gridCol w:w="134"/>
        <w:gridCol w:w="1144"/>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举办评比达标表彰活动情况共举办（0）项，批准（0）项</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3087" w:type="dxa"/>
            <w:gridSpan w:val="3"/>
            <w:vAlign w:val="center"/>
          </w:tcPr>
          <w:p>
            <w:pPr>
              <w:pBdr>
                <w:top w:val="none" w:color="auto" w:sz="0" w:space="1"/>
                <w:left w:val="none" w:color="auto" w:sz="0" w:space="4"/>
                <w:bottom w:val="none" w:color="auto" w:sz="0" w:space="1"/>
                <w:right w:val="none" w:color="auto" w:sz="0" w:space="4"/>
              </w:pBd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评比达标表彰活动名称</w:t>
            </w:r>
          </w:p>
        </w:tc>
        <w:tc>
          <w:tcPr>
            <w:tcW w:w="241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是否批准</w:t>
            </w:r>
          </w:p>
        </w:tc>
        <w:tc>
          <w:tcPr>
            <w:tcW w:w="2423"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22"/>
                <w:szCs w:val="22"/>
                <w14:textFill>
                  <w14:solidFill>
                    <w14:schemeClr w14:val="tx1"/>
                  </w14:solidFill>
                </w14:textFill>
              </w:rPr>
            </w:pPr>
          </w:p>
        </w:tc>
        <w:tc>
          <w:tcPr>
            <w:tcW w:w="3087" w:type="dxa"/>
            <w:gridSpan w:val="3"/>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22"/>
                <w:szCs w:val="22"/>
                <w14:textFill>
                  <w14:solidFill>
                    <w14:schemeClr w14:val="tx1"/>
                  </w14:solidFill>
                </w14:textFill>
              </w:rPr>
            </w:pPr>
          </w:p>
        </w:tc>
        <w:tc>
          <w:tcPr>
            <w:tcW w:w="2410" w:type="dxa"/>
            <w:gridSpan w:val="3"/>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w:t>
            </w:r>
          </w:p>
        </w:tc>
        <w:tc>
          <w:tcPr>
            <w:tcW w:w="2423"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0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行政处罚</w:t>
            </w:r>
          </w:p>
        </w:tc>
        <w:tc>
          <w:tcPr>
            <w:tcW w:w="152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是否受到过行政处罚？</w:t>
            </w:r>
          </w:p>
        </w:tc>
        <w:tc>
          <w:tcPr>
            <w:tcW w:w="127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行政处罚时间</w:t>
            </w: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行政处罚种类</w:t>
            </w: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其他行政处罚详细</w:t>
            </w: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行政处罚实施机关</w:t>
            </w: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违法行为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0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22"/>
                <w:szCs w:val="22"/>
                <w14:textFill>
                  <w14:solidFill>
                    <w14:schemeClr w14:val="tx1"/>
                  </w14:solidFill>
                </w14:textFill>
              </w:rPr>
            </w:pPr>
          </w:p>
        </w:tc>
        <w:tc>
          <w:tcPr>
            <w:tcW w:w="152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w:t>
            </w:r>
          </w:p>
        </w:tc>
        <w:tc>
          <w:tcPr>
            <w:tcW w:w="127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22"/>
                <w:szCs w:val="22"/>
                <w14:textFill>
                  <w14:solidFill>
                    <w14:schemeClr w14:val="tx1"/>
                  </w14:solidFill>
                </w14:textFill>
              </w:rPr>
            </w:pPr>
          </w:p>
        </w:tc>
      </w:tr>
    </w:tbl>
    <w:p>
      <w:pPr>
        <w:outlineLvl w:val="0"/>
        <w:rPr>
          <w:rFonts w:ascii="宋体" w:hAnsi="宋体"/>
          <w:color w:val="000000" w:themeColor="text1"/>
          <w:szCs w:val="21"/>
          <w14:textFill>
            <w14:solidFill>
              <w14:schemeClr w14:val="tx1"/>
            </w14:solidFill>
          </w14:textFill>
        </w:rPr>
      </w:pP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r>
        <w:rPr>
          <w:rFonts w:hint="eastAsia" w:ascii="宋体" w:hAnsi="宋体"/>
          <w:b/>
          <w:color w:val="000000"/>
          <w:sz w:val="24"/>
        </w:rPr>
        <w:t>四、财务会计报告</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ind w:left="108"/>
        <w:jc w:val="center"/>
        <w:outlineLvl w:val="0"/>
        <w:rPr>
          <w:rFonts w:ascii="宋体" w:hAnsi="宋体"/>
          <w:b/>
          <w:color w:val="000000"/>
          <w:sz w:val="24"/>
        </w:rPr>
      </w:pPr>
      <w:r>
        <w:rPr>
          <w:rFonts w:hint="eastAsia" w:ascii="宋体" w:hAnsi="宋体"/>
          <w:b/>
          <w:color w:val="000000"/>
          <w:sz w:val="24"/>
        </w:rPr>
        <w:t>（一）资产负债表</w:t>
      </w:r>
    </w:p>
    <w:tbl>
      <w:tblPr>
        <w:tblStyle w:val="4"/>
        <w:tblW w:w="0" w:type="auto"/>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1047"/>
        <w:gridCol w:w="270"/>
        <w:gridCol w:w="1093"/>
        <w:gridCol w:w="851"/>
        <w:gridCol w:w="1790"/>
        <w:gridCol w:w="375"/>
        <w:gridCol w:w="1425"/>
        <w:gridCol w:w="1425"/>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Ex>
        <w:trPr>
          <w:trHeight w:val="397" w:hRule="exact"/>
          <w:jc w:val="center"/>
        </w:trPr>
        <w:tc>
          <w:tcPr>
            <w:tcW w:w="3261" w:type="dxa"/>
            <w:gridSpan w:val="4"/>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590" w:type="dxa"/>
            <w:gridSpan w:val="3"/>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（截至2</w:t>
            </w:r>
            <w:r>
              <w:rPr>
                <w:rFonts w:ascii="宋体" w:hAnsi="宋体"/>
                <w:color w:val="000000"/>
                <w:sz w:val="22"/>
                <w:szCs w:val="22"/>
              </w:rPr>
              <w:t>019</w:t>
            </w:r>
            <w:r>
              <w:rPr>
                <w:rFonts w:hint="eastAsia" w:ascii="宋体" w:hAnsi="宋体"/>
                <w:color w:val="000000"/>
                <w:sz w:val="22"/>
                <w:szCs w:val="22"/>
              </w:rPr>
              <w:t>年1</w:t>
            </w:r>
            <w:r>
              <w:rPr>
                <w:rFonts w:ascii="宋体" w:hAnsi="宋体"/>
                <w:color w:val="000000"/>
                <w:sz w:val="22"/>
                <w:szCs w:val="22"/>
              </w:rPr>
              <w:t>2</w:t>
            </w:r>
            <w:r>
              <w:rPr>
                <w:rFonts w:hint="eastAsia" w:ascii="宋体" w:hAnsi="宋体"/>
                <w:color w:val="000000"/>
                <w:sz w:val="22"/>
                <w:szCs w:val="22"/>
              </w:rPr>
              <w:t>月3</w:t>
            </w:r>
            <w:r>
              <w:rPr>
                <w:rFonts w:ascii="宋体" w:hAnsi="宋体"/>
                <w:color w:val="000000"/>
                <w:sz w:val="22"/>
                <w:szCs w:val="22"/>
              </w:rPr>
              <w:t>1</w:t>
            </w:r>
            <w:r>
              <w:rPr>
                <w:rFonts w:hint="eastAsia" w:ascii="宋体" w:hAnsi="宋体"/>
                <w:color w:val="000000"/>
                <w:sz w:val="22"/>
                <w:szCs w:val="22"/>
              </w:rPr>
              <w:t>日）</w:t>
            </w: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hint="eastAsia" w:ascii="宋体" w:hAnsi="宋体"/>
                <w:color w:val="000000"/>
                <w:sz w:val="22"/>
                <w:szCs w:val="22"/>
              </w:rPr>
            </w:pPr>
          </w:p>
        </w:tc>
        <w:tc>
          <w:tcPr>
            <w:tcW w:w="1425" w:type="dxa"/>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单位：元</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463" w:hRule="exact"/>
          <w:jc w:val="center"/>
        </w:trPr>
        <w:tc>
          <w:tcPr>
            <w:tcW w:w="1047"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资产</w:t>
            </w:r>
          </w:p>
        </w:tc>
        <w:tc>
          <w:tcPr>
            <w:tcW w:w="270"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行次</w:t>
            </w:r>
          </w:p>
        </w:tc>
        <w:tc>
          <w:tcPr>
            <w:tcW w:w="1093"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年初数</w:t>
            </w:r>
          </w:p>
        </w:tc>
        <w:tc>
          <w:tcPr>
            <w:tcW w:w="851"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期末数</w:t>
            </w:r>
          </w:p>
        </w:tc>
        <w:tc>
          <w:tcPr>
            <w:tcW w:w="1790"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负债和净资产</w:t>
            </w:r>
          </w:p>
        </w:tc>
        <w:tc>
          <w:tcPr>
            <w:tcW w:w="375"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行次</w:t>
            </w:r>
          </w:p>
        </w:tc>
        <w:tc>
          <w:tcPr>
            <w:tcW w:w="1425"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年初数</w:t>
            </w:r>
          </w:p>
        </w:tc>
        <w:tc>
          <w:tcPr>
            <w:tcW w:w="1425"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25"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货币资金</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313195.03</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690649.48</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短期借款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短期投资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应付款项</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62</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250015.00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241015.00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应收款项</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389734.55</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159954.55</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应付工资</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63</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6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预付账款</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应交税金</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65</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6235.61</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6650.00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存货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预收账款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66</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132303.54</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132303.54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3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待摊费用</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预提费用</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9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一年内到期的长期债权</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15</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预计负债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72</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2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其他流动资产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18</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一年内到期的长期负债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74</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9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流动资产合计</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20</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702929.58</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850604.03</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其他流动负债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78</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流动负债合计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388554.15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379968.54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1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40" w:firstLineChars="200"/>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9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长期股权投资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21</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长期债权投资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24</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长期借款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62"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长期投资合计</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30</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长期应付款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84</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其他长期负债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88</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长期负债合计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固定资产原价</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31</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40" w:firstLineChars="200"/>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减：累计折旧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32</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4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固定资产净值</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33</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1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在建工程</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34</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文物文化资产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35</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负债合计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388554.15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379968.54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固定资产清理</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38</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6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固定资产合计</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40</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无形资产：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无形资产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41</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净资产：</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1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非限定性净资产</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314375.43</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470635.49</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6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限定性净资产</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105</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0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51</w:t>
            </w: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净资产合计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110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314375.43</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470635.49</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63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09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资产总计</w:t>
            </w:r>
          </w:p>
        </w:tc>
        <w:tc>
          <w:tcPr>
            <w:tcW w:w="270"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60</w:t>
            </w:r>
          </w:p>
        </w:tc>
        <w:tc>
          <w:tcPr>
            <w:tcW w:w="1093"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702929.58</w:t>
            </w:r>
          </w:p>
        </w:tc>
        <w:tc>
          <w:tcPr>
            <w:tcW w:w="851"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850604.03</w:t>
            </w:r>
          </w:p>
        </w:tc>
        <w:tc>
          <w:tcPr>
            <w:tcW w:w="1790"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负债和净资产总计</w:t>
            </w:r>
          </w:p>
        </w:tc>
        <w:tc>
          <w:tcPr>
            <w:tcW w:w="375"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120</w:t>
            </w:r>
          </w:p>
        </w:tc>
        <w:tc>
          <w:tcPr>
            <w:tcW w:w="1425"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702929.58</w:t>
            </w:r>
          </w:p>
        </w:tc>
        <w:tc>
          <w:tcPr>
            <w:tcW w:w="1425"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850604.03</w:t>
            </w:r>
          </w:p>
        </w:tc>
      </w:tr>
    </w:tbl>
    <w:p/>
    <w:p>
      <w:pPr>
        <w:pBdr>
          <w:top w:val="none" w:color="auto" w:sz="0" w:space="1"/>
          <w:bottom w:val="none" w:color="auto" w:sz="0" w:space="1"/>
          <w:right w:val="none" w:color="auto" w:sz="0" w:space="4"/>
        </w:pBdr>
        <w:spacing w:line="360" w:lineRule="auto"/>
        <w:jc w:val="center"/>
        <w:outlineLvl w:val="0"/>
        <w:rPr>
          <w:rFonts w:ascii="宋体" w:hAnsi="宋体"/>
          <w:b/>
          <w:color w:val="000000"/>
          <w:sz w:val="24"/>
        </w:rPr>
      </w:pPr>
      <w:r>
        <w:rPr>
          <w:rFonts w:hint="eastAsia" w:ascii="宋体" w:hAnsi="宋体"/>
          <w:b/>
          <w:color w:val="000000"/>
          <w:sz w:val="24"/>
        </w:rPr>
        <w:t>（二）业务活动表</w:t>
      </w:r>
    </w:p>
    <w:tbl>
      <w:tblPr>
        <w:tblStyle w:val="4"/>
        <w:tblW w:w="84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2"/>
        <w:gridCol w:w="528"/>
        <w:gridCol w:w="1115"/>
        <w:gridCol w:w="690"/>
        <w:gridCol w:w="487"/>
        <w:gridCol w:w="1190"/>
        <w:gridCol w:w="1115"/>
        <w:gridCol w:w="804"/>
        <w:gridCol w:w="394"/>
        <w:gridCol w:w="991"/>
        <w:gridCol w:w="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78" w:type="dxa"/>
          <w:cantSplit/>
          <w:trHeight w:val="407" w:hRule="atLeast"/>
          <w:jc w:val="center"/>
        </w:trPr>
        <w:tc>
          <w:tcPr>
            <w:tcW w:w="3315"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3596"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（截止2</w:t>
            </w:r>
            <w:r>
              <w:rPr>
                <w:rFonts w:ascii="宋体" w:hAnsi="宋体"/>
                <w:color w:val="000000"/>
                <w:sz w:val="22"/>
                <w:szCs w:val="22"/>
              </w:rPr>
              <w:t>019</w:t>
            </w:r>
            <w:r>
              <w:rPr>
                <w:rFonts w:hint="eastAsia" w:ascii="宋体" w:hAnsi="宋体"/>
                <w:color w:val="000000"/>
                <w:sz w:val="22"/>
                <w:szCs w:val="22"/>
              </w:rPr>
              <w:t>年12月3</w:t>
            </w:r>
            <w:r>
              <w:rPr>
                <w:rFonts w:ascii="宋体" w:hAnsi="宋体"/>
                <w:color w:val="000000"/>
                <w:sz w:val="22"/>
                <w:szCs w:val="22"/>
              </w:rPr>
              <w:t>1</w:t>
            </w:r>
            <w:r>
              <w:rPr>
                <w:rFonts w:hint="eastAsia" w:ascii="宋体" w:hAnsi="宋体"/>
                <w:color w:val="000000"/>
                <w:sz w:val="22"/>
                <w:szCs w:val="22"/>
              </w:rPr>
              <w:t xml:space="preserve">日）    </w:t>
            </w:r>
          </w:p>
        </w:tc>
        <w:tc>
          <w:tcPr>
            <w:tcW w:w="1385" w:type="dxa"/>
            <w:gridSpan w:val="2"/>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right"/>
              <w:rPr>
                <w:sz w:val="22"/>
                <w:szCs w:val="22"/>
              </w:rPr>
            </w:pPr>
            <w:r>
              <w:rPr>
                <w:rFonts w:hint="eastAsia"/>
                <w:sz w:val="22"/>
                <w:szCs w:val="22"/>
              </w:rPr>
              <w:t>单位：元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82" w:type="dxa"/>
            <w:vMerge w:val="restart"/>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项  目</w:t>
            </w:r>
          </w:p>
        </w:tc>
        <w:tc>
          <w:tcPr>
            <w:tcW w:w="528" w:type="dxa"/>
            <w:vMerge w:val="restart"/>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行次</w:t>
            </w:r>
          </w:p>
        </w:tc>
        <w:tc>
          <w:tcPr>
            <w:tcW w:w="3482" w:type="dxa"/>
            <w:gridSpan w:val="4"/>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上年末数</w:t>
            </w:r>
          </w:p>
        </w:tc>
        <w:tc>
          <w:tcPr>
            <w:tcW w:w="3482" w:type="dxa"/>
            <w:gridSpan w:val="5"/>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本年累计数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82" w:type="dxa"/>
            <w:vMerge w:val="continue"/>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p>
        </w:tc>
        <w:tc>
          <w:tcPr>
            <w:tcW w:w="528" w:type="dxa"/>
            <w:vMerge w:val="continue"/>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非限定性</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限定性</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合计</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非限定性</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限定性</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一、收  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其中：捐赠收入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100600.00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100600.00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631566.71</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631566.71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会费收入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19708.74</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19708.74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103350.00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103350.00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提供服务收入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141227.37</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141227.37</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356421.04</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356421.04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商品销售收入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政府补助收入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投资收益</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10150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10150.00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28080.59</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28080.59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收入合计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271686.11</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271686.11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1119418.34</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1119418.34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二、费  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（一）业务活动成本</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227645.03</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227645.03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865670.80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865670.80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其中：人员费用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53450.00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53450.00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57"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日常费用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固定资产折旧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税费</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（二）管理费用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28516.20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28516.20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95533.50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95533.50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（三）筹资费用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（四）其他费用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5572.00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5572.00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1953.98</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1953.98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费用合计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35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261733.23</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261733.23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963158.28</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963158.28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三、限定性净资产转为非限定性净资产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40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四、净资产变动额</w:t>
            </w:r>
            <w:r>
              <w:rPr>
                <w:rFonts w:hint="eastAsia"/>
                <w:color w:val="000000"/>
                <w:sz w:val="22"/>
                <w:szCs w:val="22"/>
              </w:rPr>
              <w:t>（若为净资产减少额，以“-”号填列）</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45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9952.88</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9952.88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156260.06</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156260.06</w:t>
            </w:r>
          </w:p>
        </w:tc>
      </w:tr>
    </w:tbl>
    <w:p/>
    <w:p>
      <w:pPr>
        <w:pBdr>
          <w:top w:val="none" w:color="auto" w:sz="0" w:space="1"/>
          <w:left w:val="none" w:color="auto" w:sz="0" w:space="4"/>
          <w:bottom w:val="none" w:color="auto" w:sz="0" w:space="1"/>
          <w:right w:val="none" w:color="auto" w:sz="0" w:space="4"/>
        </w:pBdr>
        <w:jc w:val="left"/>
        <w:rPr>
          <w:rFonts w:ascii="宋体" w:hAnsi="宋体" w:eastAsia="宋体"/>
          <w:b/>
          <w:color w:val="000000"/>
          <w:sz w:val="28"/>
          <w:szCs w:val="28"/>
        </w:rPr>
      </w:pPr>
      <w:r>
        <w:rPr>
          <w:rFonts w:hint="eastAsia" w:ascii="宋体" w:hAnsi="宋体" w:eastAsia="宋体"/>
          <w:b/>
          <w:color w:val="000000"/>
          <w:sz w:val="28"/>
          <w:szCs w:val="28"/>
        </w:rPr>
        <w:t>五、工作总结</w:t>
      </w:r>
    </w:p>
    <w:p>
      <w:pPr>
        <w:spacing w:before="0" w:beforeAutospacing="0" w:after="0" w:afterAutospacing="0" w:line="600" w:lineRule="atLeast"/>
        <w:rPr>
          <w:color w:val="000000"/>
          <w:sz w:val="28"/>
          <w:szCs w:val="28"/>
        </w:rPr>
      </w:pPr>
      <w:r>
        <w:rPr>
          <w:rFonts w:hint="eastAsia"/>
          <w:color w:val="000000"/>
          <w:sz w:val="28"/>
          <w:szCs w:val="28"/>
        </w:rPr>
        <w:t>20</w:t>
      </w:r>
      <w:r>
        <w:rPr>
          <w:color w:val="000000"/>
          <w:sz w:val="28"/>
          <w:szCs w:val="28"/>
        </w:rPr>
        <w:t>19</w:t>
      </w:r>
      <w:r>
        <w:rPr>
          <w:rFonts w:hint="eastAsia"/>
          <w:color w:val="000000"/>
          <w:sz w:val="28"/>
          <w:szCs w:val="28"/>
        </w:rPr>
        <w:t>年工作总结</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50" w:hRule="atLeast"/>
        </w:trPr>
        <w:tc>
          <w:tcPr>
            <w:tcW w:w="5000" w:type="pct"/>
          </w:tcPr>
          <w:p>
            <w:pPr>
              <w:shd w:val="clear" w:color="auto" w:fill="FFFFFF"/>
            </w:pPr>
            <w:r>
              <w:rPr>
                <w:rFonts w:hint="eastAsia"/>
              </w:rPr>
              <w:t>2019年北京中西医慢病防治促进会业务活动情况及2020年度工作计划
2019年是促进会成长的一年，这一年，紧紧围绕促进会的中心工作，不断拓展业务发展，在提供优质服务的同时，也积极参加民政局的各项业务培训，规范各项基础工作，并加强财务制度的内部控制。站在全局的角度，以项目为中心，以资金为纽带，不断提升服务的质量和水平。严格遵守管理制度，执行民政局的各项规章，认真履行职责，在做好学术研讨的基础上，始终把做好公益慈善放在第一位，发挥积极的社会效益。开展的项目活动主要有：
1、2019年3月2日下午，北京中西医慢病防治促进会联合中关村精准医学基金会、中关村中美精准医学科技研究院召开2018年工作总结大会及2019年工作计划研讨会在京召开。蔡顺利理事长作2018年的工作报告。就下一步的发展提出五点：一是把握方向，提高政治站位；二是立足本职，务求实效，业务开展更加活跃；三是开放融合共同发展，分支工作取得新突破；四是加强制度建设，规范运行再上台阶；五是承担政府委托任务，不断扩大二会一院社会影响，真正做到人民公益为人民。
2、3月5日，北京中西医慢病防治促进会全民健康（中医药）发展工作委员会（以下简称“全民健康发展委员会”）授牌仪式成功举办。会议围绕如何利用中医药推动全民健康发展工作做了充分交流和沟通。
3、2019年3月26日成立“万名乡医精准帮扶计划全国专家委员会”，乡医对于社会主义新农村的建设十分重要，农村卫生工作是建没社会主义新农村的重要内容，是保障广大农村居民身心健康，保护农业生产力，振兴农村经济和维护社会稳定的大事，也是我国卫生工作的重点。为了积极响应国家的号召、对准基层需求，开展新乡医振兴，提升乡医能力建设与培训，帮助、鼓励乡医为健康中国做出更大、更多的贡献，北京中西医慢病防治促进会，联合北京国医经方医学研究中心、魏县杨氏心脑血管医学研究院成立“北京中西医慢病防治促进会万名乡区精准帮扶计划全国专家委员会”。
4、2019年6月24日，为了实施健康知识普及行动，推进妇幼健康筛查农村妇女宫颈癌和乳腺癌，开展“健康中国HPV精准筛查公益行动”，并实施广泛的社会救助。
5、2019年8月5日，为促进传统中医技术发展，传承中国中医文化，弘扬中医耳穴疗法，成立了北京中西医慢病防治促进会耳穴诊治专业委员会。
6、2019年8月5日，为了促进中医药服务交流与合作，搭建“治未病”与中医药健康服务业的交流与合作平台，由深圳市金博智科技有限公司发起，成立北京中西医慢病防治促进会治未病专业委员会。
7、继续做好老兵敬礼项目和关爱母亲项目。
8、以爱之名还你光明项目“白内障免费手术”全国公益行计划有中关村精准医学基金会温暖视觉专项基金管理委员会具体执行，联合以北京同仁眼科医院为主的全国20多家三甲医院眼科30名专家，向社会各界公开资金募集，截至2019年底，为全国范围内符合条件的100名白内障患者免费实施手术。
9、点亮蓝灯童心共融关爱自闭症儿童幕田峪长城公益活动。为实现“健康中国2030”奋斗目标而努力。2016年全国卫生与健康大会上，习近平总书记强调推进健康中国建设，指出“把人民健康放在优先发展的战略地位”。北京中西医慢病防治促进会作为公益慈善组织，联合中关村精准医学基金会，在北京当代翰墨艺术院的倡议和推动下，在中央电视塔二层艺术画廊展出了几十位书画家的捐赠画作及自闭症儿童的绘画作品。来自中国狮子联会北京代表处的狮友们（共15支服务队参与联合执行，京华队、里程队、精锐队、龙爱队、星愿队、梦飞翔队、春晖队、天使队、善缘队、星光队、世纪队、梦想队、太和队、爱行队、智泉队）和社会各界爱心人士，为此次活动的主办募集了点亮蓝灯的款项，其他社会各界人士及志愿者也积极参与本次“点亮蓝灯”的公益行动。引导自闭症人士需要支援和接纳，特别是儿童群体更要早发现、早干预、早治疗。见证我们的爱心行动，为自闭症人群打气和呼吁，为给予这群被称之为“星星的孩子”们更多的爱凝聚社会力量。
2019年是奠定基础的一年，更是学习的一年，北京中西医慢病防治促进会，组织全员加强业务知识学习，积极拓展业务项目，在2019年取得了明显进步。2020年随着促进会的发展，慈善活动逐渐增加，各部门应全力配合，不断对员工加强业务练兵增长专业知识。努力提高全体人员的业务水平，力争有新的突破，更上一层楼。</w:t>
            </w:r>
          </w:p>
        </w:tc>
      </w:tr>
    </w:tbl>
    <w:p/>
    <w:p>
      <w:pPr>
        <w:pBdr>
          <w:top w:val="none" w:color="auto" w:sz="0" w:space="1"/>
          <w:left w:val="none" w:color="auto" w:sz="0" w:space="4"/>
          <w:bottom w:val="none" w:color="auto" w:sz="0" w:space="1"/>
          <w:right w:val="none" w:color="auto" w:sz="0" w:space="4"/>
        </w:pBdr>
        <w:spacing w:line="460" w:lineRule="exact"/>
        <w:rPr>
          <w:rFonts w:ascii="宋体" w:hAnsi="宋体" w:eastAsia="宋体"/>
          <w:b/>
          <w:color w:val="000000"/>
          <w:sz w:val="28"/>
          <w:szCs w:val="28"/>
        </w:rPr>
      </w:pPr>
      <w:r>
        <w:rPr>
          <w:rFonts w:hint="eastAsia" w:ascii="宋体" w:hAnsi="宋体" w:eastAsia="宋体"/>
          <w:b/>
          <w:color w:val="000000"/>
          <w:sz w:val="28"/>
          <w:szCs w:val="28"/>
        </w:rPr>
        <w:t>六、</w:t>
      </w:r>
      <w:r>
        <w:rPr>
          <w:rFonts w:ascii="宋体" w:hAnsi="宋体" w:eastAsia="宋体"/>
          <w:b/>
          <w:color w:val="000000"/>
          <w:sz w:val="28"/>
          <w:szCs w:val="28"/>
        </w:rPr>
        <w:t>其他需要说明</w:t>
      </w:r>
      <w:r>
        <w:rPr>
          <w:rFonts w:hint="eastAsia" w:ascii="宋体" w:hAnsi="宋体" w:eastAsia="宋体"/>
          <w:b/>
          <w:color w:val="000000"/>
          <w:sz w:val="28"/>
          <w:szCs w:val="28"/>
        </w:rPr>
        <w:t>的</w:t>
      </w:r>
      <w:r>
        <w:rPr>
          <w:rFonts w:ascii="宋体" w:hAnsi="宋体" w:eastAsia="宋体"/>
          <w:b/>
          <w:color w:val="000000"/>
          <w:sz w:val="28"/>
          <w:szCs w:val="28"/>
        </w:rPr>
        <w:t>情况</w:t>
      </w:r>
    </w:p>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957" w:hRule="atLeast"/>
        </w:trPr>
        <w:tc>
          <w:tcPr>
            <w:tcW w:w="5000" w:type="pct"/>
            <w:tcBorders>
              <w:top w:val="single" w:color="auto" w:sz="12" w:space="0"/>
              <w:left w:val="single" w:color="auto" w:sz="12" w:space="0"/>
              <w:bottom w:val="single" w:color="auto" w:sz="12" w:space="0"/>
              <w:right w:val="single" w:color="auto" w:sz="12" w:space="0"/>
            </w:tcBorders>
          </w:tcPr>
          <w:p>
            <w:pPr>
              <w:shd w:val="clear" w:color="auto" w:fill="FFFFFF"/>
              <w:rPr>
                <w:sz w:val="22"/>
                <w:szCs w:val="22"/>
              </w:rPr>
            </w:pPr>
            <w:r>
              <w:rPr>
                <w:sz w:val="22"/>
                <w:szCs w:val="22"/>
              </w:rPr>
              <w:t>无</w:t>
            </w:r>
          </w:p>
        </w:tc>
      </w:tr>
    </w:tbl>
    <w:p>
      <w:pPr>
        <w:pBdr>
          <w:left w:val="none" w:color="auto" w:sz="0" w:space="4"/>
          <w:bottom w:val="none" w:color="auto" w:sz="0" w:space="1"/>
          <w:right w:val="none" w:color="auto" w:sz="0" w:space="4"/>
        </w:pBdr>
        <w:jc w:val="left"/>
        <w:rPr>
          <w:rFonts w:ascii="黑体" w:eastAsia="黑体"/>
          <w:bCs/>
          <w:color w:val="000000"/>
          <w:sz w:val="28"/>
          <w:szCs w:val="28"/>
        </w:rPr>
      </w:pPr>
    </w:p>
    <w:p>
      <w:pPr>
        <w:pBdr>
          <w:top w:val="none" w:color="auto" w:sz="0" w:space="1"/>
          <w:left w:val="none" w:color="auto" w:sz="0" w:space="4"/>
          <w:bottom w:val="none" w:color="auto" w:sz="0" w:space="1"/>
          <w:right w:val="none" w:color="auto" w:sz="0" w:space="4"/>
        </w:pBdr>
        <w:spacing w:line="460" w:lineRule="exact"/>
        <w:ind w:left="2" w:leftChars="-343" w:hanging="722" w:hangingChars="257"/>
        <w:rPr>
          <w:rFonts w:ascii="宋体" w:hAnsi="宋体" w:eastAsia="宋体"/>
          <w:b/>
          <w:color w:val="000000"/>
          <w:sz w:val="28"/>
          <w:szCs w:val="28"/>
        </w:rPr>
      </w:pPr>
      <w:r>
        <w:rPr>
          <w:rFonts w:hint="eastAsia" w:ascii="宋体" w:hAnsi="宋体" w:eastAsia="宋体"/>
          <w:b/>
          <w:color w:val="000000"/>
          <w:sz w:val="28"/>
          <w:szCs w:val="28"/>
        </w:rPr>
        <w:t xml:space="preserve">    </w:t>
      </w:r>
      <w:r>
        <w:rPr>
          <w:rFonts w:ascii="宋体" w:hAnsi="宋体" w:eastAsia="宋体"/>
          <w:b/>
          <w:color w:val="000000"/>
          <w:sz w:val="28"/>
          <w:szCs w:val="28"/>
        </w:rPr>
        <w:tab/>
      </w:r>
      <w:r>
        <w:rPr>
          <w:rFonts w:ascii="宋体" w:hAnsi="宋体" w:eastAsia="宋体"/>
          <w:b/>
          <w:color w:val="000000"/>
          <w:sz w:val="28"/>
          <w:szCs w:val="28"/>
        </w:rPr>
        <w:tab/>
      </w:r>
      <w:r>
        <w:rPr>
          <w:rFonts w:hint="eastAsia" w:ascii="宋体" w:hAnsi="宋体" w:eastAsia="宋体"/>
          <w:b/>
          <w:color w:val="000000"/>
          <w:sz w:val="28"/>
          <w:szCs w:val="28"/>
        </w:rPr>
        <w:t>七、监事会意见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0" w:hRule="atLeast"/>
        </w:trPr>
        <w:tc>
          <w:tcPr>
            <w:tcW w:w="5000" w:type="pct"/>
            <w:tcBorders>
              <w:top w:val="nil"/>
              <w:bottom w:val="single" w:color="auto" w:sz="12" w:space="0"/>
            </w:tcBorders>
          </w:tcPr>
          <w:p>
            <w:pPr>
              <w:shd w:val="clear" w:color="auto" w:fill="FFFFFF"/>
              <w:ind w:firstLine="1100" w:firstLineChars="500"/>
              <w:rPr>
                <w:sz w:val="22"/>
                <w:szCs w:val="22"/>
              </w:rPr>
            </w:pPr>
            <w:r>
              <w:rPr>
                <w:sz w:val="22"/>
                <w:szCs w:val="22"/>
              </w:rPr>
              <w:t>监事意见：无</w:t>
            </w:r>
            <w:r>
              <w:rPr>
                <w:sz w:val="22"/>
                <w:szCs w:val="22"/>
              </w:rPr>
              <w:cr/>
            </w:r>
            <w:r>
              <w:rPr>
                <w:sz w:val="22"/>
                <w:szCs w:val="22"/>
              </w:rPr>
              <w:t>
</w:t>
            </w:r>
          </w:p>
        </w:tc>
      </w:tr>
    </w:tbl>
    <w:p/>
    <w:p>
      <w:pPr>
        <w:spacing w:line="360" w:lineRule="auto"/>
        <w:jc w:val="left"/>
        <w:rPr>
          <w:b/>
          <w:sz w:val="28"/>
          <w:szCs w:val="28"/>
        </w:rPr>
      </w:pPr>
      <w:bookmarkStart w:id="0" w:name="OLE_LINK5"/>
      <w:bookmarkStart w:id="1"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4"/>
        <w:tblW w:w="8935"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8935" w:type="dxa"/>
          </w:tcPr>
          <w:p>
            <w:pPr>
              <w:ind w:right="113"/>
              <w:jc w:val="left"/>
              <w:rPr>
                <w:rFonts w:ascii="楷体_GB2312" w:eastAsia="楷体_GB2312"/>
                <w:b/>
                <w:snapToGrid w:val="0"/>
                <w:sz w:val="28"/>
                <w:szCs w:val="21"/>
              </w:rPr>
            </w:pPr>
          </w:p>
        </w:tc>
      </w:tr>
    </w:tbl>
    <w:p/>
    <w:p>
      <w:pPr>
        <w:rPr>
          <w:rFonts w:hint="eastAsia"/>
        </w:rPr>
      </w:pPr>
      <w:r>
        <w:rPr>
          <w:color w:val="auto"/>
          <w:sz w:val="22"/>
        </w:rPr>
        <w:t xml:space="preserve">日期: </w:t>
      </w:r>
    </w:p>
    <w:p>
      <w:pPr>
        <w:rPr>
          <w:rFonts w:hint="eastAsia"/>
        </w:rPr>
      </w:pPr>
    </w:p>
    <w:p>
      <w:r>
        <w:rPr>
          <w:rFonts w:hint="eastAsia"/>
        </w:rPr>
        <w:t>业务主管单位签章：</w:t>
      </w:r>
    </w:p>
    <w:p>
      <w:pPr>
        <w:spacing w:line="360" w:lineRule="auto"/>
        <w:jc w:val="left"/>
        <w:rPr>
          <w:b/>
          <w:sz w:val="28"/>
          <w:szCs w:val="28"/>
        </w:rPr>
      </w:pPr>
      <w:r>
        <w:rPr>
          <w:rFonts w:hint="eastAsia"/>
          <w:b/>
          <w:sz w:val="28"/>
          <w:szCs w:val="28"/>
        </w:rPr>
        <w:t>九、登记管理机关审查意见</w:t>
      </w:r>
    </w:p>
    <w:p>
      <w:pPr>
        <w:spacing w:line="360" w:lineRule="auto"/>
        <w:jc w:val="center"/>
        <w:rPr>
          <w:b/>
          <w:sz w:val="28"/>
          <w:szCs w:val="28"/>
        </w:rPr>
      </w:pPr>
    </w:p>
    <w:tbl>
      <w:tblPr>
        <w:tblStyle w:val="4"/>
        <w:tblW w:w="8935"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8935" w:type="dxa"/>
          </w:tcPr>
          <w:p>
            <w:r>
              <w:rPr>
                <w:rFonts w:hint="eastAsia"/>
              </w:rPr>
              <w:t>合格</w:t>
            </w:r>
          </w:p>
        </w:tc>
      </w:tr>
      <w:bookmarkEnd w:id="0"/>
      <w:bookmarkEnd w:id="1"/>
    </w:tbl>
    <w:p/>
    <w:p>
      <w:pPr>
        <w:pBdr>
          <w:top w:val="none" w:color="auto" w:sz="0" w:space="1"/>
          <w:left w:val="none" w:color="auto" w:sz="0" w:space="4"/>
          <w:bottom w:val="none" w:color="auto" w:sz="0" w:space="1"/>
          <w:right w:val="none" w:color="auto" w:sz="0" w:space="4"/>
        </w:pBdr>
        <w:tabs>
          <w:tab w:val="left" w:pos="4963"/>
        </w:tabs>
        <w:ind w:left="130" w:leftChars="-1" w:hanging="132" w:hangingChars="47"/>
        <w:rPr>
          <w:rFonts w:ascii="宋体" w:hAnsi="宋体"/>
          <w:b/>
          <w:color w:val="000000"/>
          <w:sz w:val="28"/>
          <w:szCs w:val="28"/>
        </w:rPr>
      </w:pPr>
      <w:r>
        <w:rPr>
          <w:rFonts w:hint="eastAsia" w:ascii="宋体" w:hAnsi="宋体"/>
          <w:b/>
          <w:color w:val="000000"/>
          <w:sz w:val="28"/>
          <w:szCs w:val="28"/>
        </w:rPr>
        <w:t>一、内部治理情况</w:t>
      </w:r>
    </w:p>
    <w:p>
      <w:pPr>
        <w:pBdr>
          <w:top w:val="none" w:color="auto" w:sz="0" w:space="1"/>
          <w:left w:val="none" w:color="auto" w:sz="0" w:space="4"/>
          <w:bottom w:val="none" w:color="auto" w:sz="0" w:space="2"/>
          <w:right w:val="none" w:color="auto" w:sz="0" w:space="4"/>
        </w:pBdr>
        <w:tabs>
          <w:tab w:val="left" w:pos="4963"/>
        </w:tabs>
        <w:rPr>
          <w:rFonts w:ascii="宋体" w:hAnsi="宋体"/>
          <w:b/>
          <w:color w:val="000000"/>
          <w:sz w:val="24"/>
          <w:highlight w:val="yellow"/>
        </w:rPr>
      </w:pPr>
      <w:r>
        <w:rPr>
          <w:rFonts w:hint="eastAsia" w:ascii="宋体" w:hAnsi="宋体"/>
          <w:b/>
          <w:color w:val="000000"/>
          <w:sz w:val="24"/>
        </w:rPr>
        <w:t>（一）理事会人员变化情况</w:t>
      </w:r>
    </w:p>
    <w:p>
      <w:pPr>
        <w:rPr>
          <w:rFonts w:ascii="宋体" w:hAnsi="宋体"/>
          <w:color w:val="000000"/>
          <w:sz w:val="18"/>
          <w:szCs w:val="18"/>
        </w:rPr>
      </w:pPr>
      <w:r>
        <w:rPr>
          <w:rFonts w:hint="eastAsia" w:ascii="宋体" w:hAnsi="宋体"/>
          <w:color w:val="000000"/>
          <w:sz w:val="18"/>
          <w:szCs w:val="18"/>
        </w:rPr>
        <w:t>注：如贵会设立常务理事会，请将常务理事会成员放在表格中最前面</w:t>
      </w:r>
    </w:p>
    <w:p>
      <w:pPr>
        <w:rPr>
          <w:rFonts w:ascii="宋体" w:hAnsi="宋体"/>
          <w:color w:val="000000"/>
          <w:sz w:val="18"/>
          <w:szCs w:val="18"/>
        </w:rPr>
      </w:pPr>
    </w:p>
    <w:tbl>
      <w:tblPr>
        <w:tblStyle w:val="4"/>
        <w:tblW w:w="54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344"/>
        <w:gridCol w:w="780"/>
        <w:gridCol w:w="430"/>
        <w:gridCol w:w="520"/>
        <w:gridCol w:w="543"/>
        <w:gridCol w:w="548"/>
        <w:gridCol w:w="563"/>
        <w:gridCol w:w="2070"/>
        <w:gridCol w:w="606"/>
        <w:gridCol w:w="520"/>
        <w:gridCol w:w="520"/>
        <w:gridCol w:w="520"/>
        <w:gridCol w:w="520"/>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29"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184"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姓名</w:t>
            </w:r>
          </w:p>
        </w:tc>
        <w:tc>
          <w:tcPr>
            <w:tcW w:w="41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社团职务</w:t>
            </w:r>
          </w:p>
        </w:tc>
        <w:tc>
          <w:tcPr>
            <w:tcW w:w="23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变化类型</w:t>
            </w:r>
          </w:p>
        </w:tc>
        <w:tc>
          <w:tcPr>
            <w:tcW w:w="27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性别</w:t>
            </w:r>
          </w:p>
        </w:tc>
        <w:tc>
          <w:tcPr>
            <w:tcW w:w="29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出生年月</w:t>
            </w:r>
          </w:p>
        </w:tc>
        <w:tc>
          <w:tcPr>
            <w:tcW w:w="293"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政治面貌</w:t>
            </w:r>
          </w:p>
        </w:tc>
        <w:tc>
          <w:tcPr>
            <w:tcW w:w="301"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现职/离退休</w:t>
            </w:r>
          </w:p>
        </w:tc>
        <w:tc>
          <w:tcPr>
            <w:tcW w:w="110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工作单位</w:t>
            </w:r>
          </w:p>
        </w:tc>
        <w:tc>
          <w:tcPr>
            <w:tcW w:w="324"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单位性质</w:t>
            </w:r>
          </w:p>
        </w:tc>
        <w:tc>
          <w:tcPr>
            <w:tcW w:w="27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职务</w:t>
            </w:r>
          </w:p>
          <w:p>
            <w:pPr>
              <w:tabs>
                <w:tab w:val="left" w:pos="636"/>
              </w:tabs>
              <w:rPr>
                <w:rFonts w:ascii="宋体" w:hAnsi="宋体" w:cs="宋体"/>
                <w:sz w:val="22"/>
                <w:szCs w:val="22"/>
              </w:rPr>
            </w:pPr>
            <w:r>
              <w:rPr>
                <w:rFonts w:ascii="宋体" w:hAnsi="宋体" w:cs="宋体"/>
                <w:sz w:val="22"/>
                <w:szCs w:val="22"/>
              </w:rPr>
              <w:tab/>
            </w:r>
          </w:p>
        </w:tc>
        <w:tc>
          <w:tcPr>
            <w:tcW w:w="27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级别</w:t>
            </w:r>
          </w:p>
        </w:tc>
        <w:tc>
          <w:tcPr>
            <w:tcW w:w="27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审批状态</w:t>
            </w:r>
          </w:p>
        </w:tc>
        <w:tc>
          <w:tcPr>
            <w:tcW w:w="27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批准时间</w:t>
            </w:r>
          </w:p>
        </w:tc>
        <w:tc>
          <w:tcPr>
            <w:tcW w:w="236"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是否领薪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eastAsia="宋体" w:cs="宋体"/>
                <w:color w:val="000000"/>
                <w:kern w:val="0"/>
                <w:sz w:val="22"/>
                <w:szCs w:val="22"/>
              </w:rPr>
              <w:t>1</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何青</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理事长(会长、主席)</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女</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1969-10-15</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群众</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hint="eastAsia" w:ascii="宋体" w:hAnsi="宋体" w:cs="宋体"/>
                <w:color w:val="000000"/>
                <w:szCs w:val="21"/>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 xml:space="preserve">中视财富国际文化传媒（北京）有限公司 </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总经理</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无</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无需审批</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olor w:val="00000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2</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蔡顺利</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常务副理事长(常务副会长、常务副主席)</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1955-04-21</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中共党员</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清大德仁科技有限公司</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副总经理</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3</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何勇</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秘书长</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1973-03-29</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中共党员</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中关村精准医学基金会</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副会长</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无</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无需审批</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温健民</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1957-03-04</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中共预备党员</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幸福财富(北京)自然科学研究院</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副院长</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无</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无需审批</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刘林</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1969-09-13</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中共党员</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中西医肿瘤防治专家委员会</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副秘书长</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6</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汪永平</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1969-03-12</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共青团员</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大包会(北京)展览有限公司</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总经理</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29"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7</w:t>
            </w:r>
          </w:p>
        </w:tc>
        <w:tc>
          <w:tcPr>
            <w:tcW w:w="18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李明霞</w:t>
            </w:r>
          </w:p>
        </w:tc>
        <w:tc>
          <w:tcPr>
            <w:tcW w:w="41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3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其他</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女</w:t>
            </w:r>
          </w:p>
        </w:tc>
        <w:tc>
          <w:tcPr>
            <w:tcW w:w="29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1965-09-18</w:t>
            </w:r>
          </w:p>
        </w:tc>
        <w:tc>
          <w:tcPr>
            <w:tcW w:w="29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共青团员</w:t>
            </w:r>
          </w:p>
        </w:tc>
        <w:tc>
          <w:tcPr>
            <w:tcW w:w="301"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110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御康名医(北京)健康医疗研究院</w:t>
            </w:r>
          </w:p>
        </w:tc>
        <w:tc>
          <w:tcPr>
            <w:tcW w:w="32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院长</w:t>
            </w: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36"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8" w:hRule="atLeast"/>
        </w:trPr>
        <w:tc>
          <w:tcPr>
            <w:tcW w:w="5000" w:type="pct"/>
            <w:gridSpan w:val="15"/>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2019年度社团理事会（ 7 ）人，常务理事会（ 1  ）人，负责人（ 7  ）人，其中70岁以上负责人（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领导干部兼职情况：</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现职 ：公务员兼职：县处级（ 0 ）人，其中完成审批（ 0 ）人；厅局级（ 0 ）人，其中完成审批（ 0 ）人；省部级（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离退休：公务员兼职:乡科级和乡科级以下（  ）人，其中完成审批（  ）人；县处级（ 0 ）人，其中完成审批（ 0 ）人；厅局级（ 0 ）人，其中完成审批（ 0 ）人；省部级（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tc>
      </w:tr>
    </w:tbl>
    <w:p>
      <w:pPr>
        <w:pBdr>
          <w:top w:val="none" w:color="auto" w:sz="0" w:space="3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（二）监事会、名誉职务人员变化情况</w:t>
      </w:r>
    </w:p>
    <w:p>
      <w:pPr>
        <w:pBdr>
          <w:top w:val="none" w:color="auto" w:sz="0" w:space="31"/>
          <w:left w:val="none" w:color="auto" w:sz="0" w:space="4"/>
          <w:bottom w:val="none" w:color="auto" w:sz="0" w:space="1"/>
          <w:right w:val="none" w:color="auto" w:sz="0" w:space="4"/>
        </w:pBdr>
        <w:tabs>
          <w:tab w:val="left" w:pos="4963"/>
        </w:tabs>
        <w:rPr>
          <w:rFonts w:ascii="宋体" w:hAnsi="宋体"/>
          <w:color w:val="000000"/>
        </w:rPr>
      </w:pPr>
    </w:p>
    <w:tbl>
      <w:tblPr>
        <w:tblStyle w:val="4"/>
        <w:tblW w:w="153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706"/>
        <w:gridCol w:w="708"/>
        <w:gridCol w:w="716"/>
        <w:gridCol w:w="561"/>
        <w:gridCol w:w="992"/>
        <w:gridCol w:w="709"/>
        <w:gridCol w:w="1565"/>
        <w:gridCol w:w="4394"/>
        <w:gridCol w:w="993"/>
        <w:gridCol w:w="567"/>
        <w:gridCol w:w="708"/>
        <w:gridCol w:w="36"/>
        <w:gridCol w:w="673"/>
        <w:gridCol w:w="71"/>
        <w:gridCol w:w="744"/>
        <w:gridCol w:w="3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2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706"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716"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变化类型</w:t>
            </w:r>
          </w:p>
        </w:tc>
        <w:tc>
          <w:tcPr>
            <w:tcW w:w="56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性别</w:t>
            </w:r>
          </w:p>
        </w:tc>
        <w:tc>
          <w:tcPr>
            <w:tcW w:w="99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出生年月</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政治面貌</w:t>
            </w:r>
          </w:p>
        </w:tc>
        <w:tc>
          <w:tcPr>
            <w:tcW w:w="1565"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现职/离退休</w:t>
            </w:r>
          </w:p>
        </w:tc>
        <w:tc>
          <w:tcPr>
            <w:tcW w:w="4394"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工作单位</w:t>
            </w:r>
          </w:p>
        </w:tc>
        <w:tc>
          <w:tcPr>
            <w:tcW w:w="993"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单位性质</w:t>
            </w:r>
          </w:p>
        </w:tc>
        <w:tc>
          <w:tcPr>
            <w:tcW w:w="567"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职务</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级别</w:t>
            </w:r>
          </w:p>
        </w:tc>
        <w:tc>
          <w:tcPr>
            <w:tcW w:w="709" w:type="dxa"/>
            <w:gridSpan w:val="2"/>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审批状态</w:t>
            </w:r>
          </w:p>
        </w:tc>
        <w:tc>
          <w:tcPr>
            <w:tcW w:w="851" w:type="dxa"/>
            <w:gridSpan w:val="3"/>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批准时间</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是否领薪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p>
        </w:tc>
        <w:tc>
          <w:tcPr>
            <w:tcW w:w="706"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394"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993"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44" w:type="dxa"/>
            <w:gridSpan w:val="2"/>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44" w:type="dxa"/>
            <w:gridSpan w:val="2"/>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44"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44" w:type="dxa"/>
            <w:gridSpan w:val="2"/>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5309" w:type="dxa"/>
            <w:gridSpan w:val="18"/>
            <w:tcBorders>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2019年度社团监事（0）人，名誉职务（0）人。</w:t>
            </w:r>
            <w:r>
              <w:rPr>
                <w:rFonts w:ascii="宋体" w:hAnsi="宋体"/>
                <w:color w:val="000000"/>
                <w:szCs w:val="21"/>
              </w:rPr>
              <w:cr/>
            </w:r>
            <w:r>
              <w:rPr>
                <w:rFonts w:ascii="宋体" w:hAnsi="宋体"/>
                <w:color w:val="000000"/>
                <w:szCs w:val="21"/>
              </w:rPr>
              <w:t>
</w:t>
            </w:r>
            <w:r>
              <w:rPr>
                <w:rFonts w:ascii="宋体" w:hAnsi="宋体"/>
                <w:color w:val="000000"/>
                <w:szCs w:val="21"/>
              </w:rPr>
              <w:cr/>
            </w:r>
            <w:r>
              <w:rPr>
                <w:rFonts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现职 ：公务员兼职：县处级（ 0 ）人，其中完成审批（ 0 ）人；厅局级（0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5309" w:type="dxa"/>
            <w:gridSpan w:val="18"/>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离退休：公务员兼职：乡科级和乡科级以下（ 0 ）人，其中完成审批（ 0 ）人；县处级（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09" w:type="dxa"/>
            <w:gridSpan w:val="18"/>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事业单位人员兼职：（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09" w:type="dxa"/>
            <w:gridSpan w:val="18"/>
            <w:tcBorders>
              <w:top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国有企业人员兼职：（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bl>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8"/>
          <w:szCs w:val="28"/>
        </w:rPr>
      </w:pPr>
      <w:r>
        <w:rPr>
          <w:rFonts w:hint="eastAsia" w:ascii="宋体" w:hAnsi="宋体"/>
          <w:color w:val="000000"/>
          <w:sz w:val="28"/>
          <w:szCs w:val="28"/>
        </w:rPr>
        <w:t>二、分支机构、实体机构情况</w:t>
      </w:r>
    </w:p>
    <w:p>
      <w:pPr>
        <w:pBdr>
          <w:top w:val="none" w:color="auto" w:sz="0" w:space="1"/>
          <w:left w:val="none" w:color="auto" w:sz="0" w:space="4"/>
          <w:bottom w:val="none" w:color="auto" w:sz="0" w:space="1"/>
          <w:right w:val="none" w:color="auto" w:sz="0" w:space="4"/>
        </w:pBdr>
        <w:tabs>
          <w:tab w:val="left" w:pos="4963"/>
        </w:tabs>
        <w:ind w:left="-3" w:leftChars="-114" w:hanging="236" w:hangingChars="98"/>
        <w:rPr>
          <w:rFonts w:ascii="宋体" w:hAnsi="宋体"/>
          <w:b/>
          <w:color w:val="000000"/>
          <w:sz w:val="24"/>
        </w:rPr>
      </w:pPr>
      <w:r>
        <w:rPr>
          <w:rFonts w:hint="eastAsia" w:ascii="宋体" w:hAnsi="宋体"/>
          <w:b/>
          <w:color w:val="000000"/>
          <w:sz w:val="24"/>
        </w:rPr>
        <w:t>（一）分支机构情况表</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10"/>
        <w:gridCol w:w="2245"/>
        <w:gridCol w:w="1258"/>
        <w:gridCol w:w="2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名    称</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住　　所</w:t>
            </w:r>
          </w:p>
        </w:tc>
        <w:tc>
          <w:tcPr>
            <w:tcW w:w="2027" w:type="pct"/>
            <w:gridSpan w:val="2"/>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机构类型</w:t>
            </w:r>
          </w:p>
        </w:tc>
        <w:tc>
          <w:tcPr>
            <w:tcW w:w="1412"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23" w:type="pct"/>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负责人</w:t>
            </w:r>
          </w:p>
        </w:tc>
        <w:tc>
          <w:tcPr>
            <w:tcW w:w="710" w:type="pct"/>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jc w:val="center"/>
              <w:rPr>
                <w:rFonts w:ascii="宋体" w:hAnsi="宋体"/>
                <w:color w:val="000000"/>
                <w:sz w:val="22"/>
                <w:szCs w:val="22"/>
              </w:rPr>
            </w:pPr>
            <w:r>
              <w:rPr>
                <w:rFonts w:hint="eastAsia" w:ascii="宋体" w:hAnsi="宋体"/>
                <w:color w:val="000000"/>
                <w:sz w:val="22"/>
                <w:szCs w:val="22"/>
              </w:rPr>
              <w:t>姓名</w:t>
            </w:r>
          </w:p>
        </w:tc>
        <w:tc>
          <w:tcPr>
            <w:tcW w:w="1317"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社团职务</w:t>
            </w:r>
          </w:p>
        </w:tc>
        <w:tc>
          <w:tcPr>
            <w:tcW w:w="1412"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工作单位及职务</w:t>
            </w:r>
          </w:p>
        </w:tc>
        <w:tc>
          <w:tcPr>
            <w:tcW w:w="3467" w:type="pct"/>
            <w:gridSpan w:val="3"/>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jc w:val="center"/>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联系电话</w:t>
            </w:r>
          </w:p>
        </w:tc>
        <w:tc>
          <w:tcPr>
            <w:tcW w:w="3467" w:type="pct"/>
            <w:gridSpan w:val="3"/>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产生程序</w:t>
            </w:r>
          </w:p>
        </w:tc>
        <w:tc>
          <w:tcPr>
            <w:tcW w:w="4177" w:type="pct"/>
            <w:gridSpan w:val="4"/>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rPr>
                <w:rFonts w:ascii="宋体" w:hAnsi="宋体"/>
                <w:color w:val="000000"/>
                <w:sz w:val="22"/>
                <w:szCs w:val="22"/>
              </w:rPr>
            </w:pPr>
            <w:r>
              <w:rPr>
                <w:rFonts w:ascii="宋体" w:hAnsi="宋体"/>
                <w:color w:val="000000"/>
                <w:sz w:val="22"/>
                <w:szCs w:val="22"/>
              </w:rPr>
              <w:t>年月日    第（）届（）次理事会（常务理事会）表决通过</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23" w:type="pct"/>
            <w:vAlign w:val="center"/>
          </w:tcPr>
          <w:p>
            <w:pPr>
              <w:pBdr>
                <w:top w:val="none" w:color="auto" w:sz="0" w:space="1"/>
                <w:left w:val="none" w:color="auto" w:sz="0" w:space="4"/>
                <w:bottom w:val="none" w:color="auto" w:sz="0" w:space="1"/>
                <w:right w:val="none" w:color="auto" w:sz="0" w:space="4"/>
              </w:pBdr>
              <w:ind w:left="3" w:leftChars="-31" w:hanging="68" w:hangingChars="31"/>
              <w:jc w:val="center"/>
              <w:rPr>
                <w:rFonts w:ascii="宋体" w:hAnsi="宋体"/>
                <w:color w:val="000000"/>
                <w:sz w:val="22"/>
                <w:szCs w:val="22"/>
              </w:rPr>
            </w:pPr>
            <w:r>
              <w:rPr>
                <w:rFonts w:hint="eastAsia" w:ascii="宋体" w:hAnsi="宋体"/>
                <w:color w:val="000000"/>
                <w:sz w:val="22"/>
                <w:szCs w:val="22"/>
              </w:rPr>
              <w:t>活动情况</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bl>
    <w:p>
      <w:pPr>
        <w:pBdr>
          <w:top w:val="none" w:color="auto" w:sz="0" w:space="1"/>
          <w:left w:val="none" w:color="auto" w:sz="0" w:space="4"/>
          <w:bottom w:val="none" w:color="auto" w:sz="0" w:space="1"/>
          <w:right w:val="none" w:color="auto" w:sz="0" w:space="4"/>
        </w:pBdr>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 xml:space="preserve"> （二）实体机构情况表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168"/>
        <w:gridCol w:w="1114"/>
        <w:gridCol w:w="1568"/>
        <w:gridCol w:w="117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Bdr>
                <w:top w:val="none" w:color="auto" w:sz="0" w:space="1"/>
                <w:left w:val="none" w:color="auto" w:sz="0" w:space="4"/>
                <w:bottom w:val="none" w:color="auto" w:sz="0" w:space="1"/>
                <w:right w:val="none" w:color="auto" w:sz="0" w:space="4"/>
              </w:pBdr>
              <w:jc w:val="center"/>
              <w:rPr>
                <w:bCs/>
                <w:color w:val="000000"/>
                <w:sz w:val="22"/>
                <w:szCs w:val="22"/>
              </w:rPr>
            </w:pPr>
            <w:r>
              <w:rPr>
                <w:rFonts w:hint="eastAsia" w:ascii="宋体" w:hAnsi="宋体"/>
                <w:bCs/>
                <w:color w:val="000000"/>
                <w:kern w:val="0"/>
                <w:sz w:val="22"/>
                <w:szCs w:val="22"/>
              </w:rPr>
              <w:t>序号</w:t>
            </w:r>
          </w:p>
        </w:tc>
        <w:tc>
          <w:tcPr>
            <w:tcW w:w="1168" w:type="dxa"/>
            <w:vAlign w:val="center"/>
          </w:tcPr>
          <w:p>
            <w:pPr>
              <w:pBdr>
                <w:top w:val="none" w:color="auto" w:sz="0" w:space="1"/>
                <w:left w:val="none" w:color="auto" w:sz="0" w:space="4"/>
                <w:bottom w:val="none" w:color="auto" w:sz="0" w:space="1"/>
                <w:right w:val="none" w:color="auto" w:sz="0" w:space="4"/>
              </w:pBdr>
              <w:jc w:val="center"/>
              <w:rPr>
                <w:bCs/>
                <w:color w:val="000000"/>
                <w:sz w:val="22"/>
                <w:szCs w:val="22"/>
              </w:rPr>
            </w:pPr>
            <w:r>
              <w:rPr>
                <w:rFonts w:hint="eastAsia" w:ascii="宋体" w:hAnsi="宋体"/>
                <w:bCs/>
                <w:color w:val="000000"/>
                <w:kern w:val="0"/>
                <w:sz w:val="22"/>
                <w:szCs w:val="22"/>
              </w:rPr>
              <w:t>名称</w:t>
            </w:r>
          </w:p>
        </w:tc>
        <w:tc>
          <w:tcPr>
            <w:tcW w:w="1114" w:type="dxa"/>
            <w:vAlign w:val="center"/>
          </w:tcPr>
          <w:p>
            <w:pPr>
              <w:pBdr>
                <w:top w:val="none" w:color="auto" w:sz="0" w:space="1"/>
                <w:left w:val="none" w:color="auto" w:sz="0" w:space="4"/>
                <w:bottom w:val="none" w:color="auto" w:sz="0" w:space="1"/>
                <w:right w:val="none" w:color="auto" w:sz="0" w:space="4"/>
              </w:pBdr>
              <w:jc w:val="center"/>
              <w:rPr>
                <w:bCs/>
                <w:color w:val="000000"/>
                <w:sz w:val="22"/>
                <w:szCs w:val="22"/>
              </w:rPr>
            </w:pPr>
            <w:r>
              <w:rPr>
                <w:rFonts w:hint="eastAsia" w:ascii="宋体" w:hAnsi="宋体"/>
                <w:bCs/>
                <w:color w:val="000000"/>
                <w:kern w:val="0"/>
                <w:sz w:val="22"/>
                <w:szCs w:val="22"/>
              </w:rPr>
              <w:t>注册资金（元）</w:t>
            </w:r>
          </w:p>
        </w:tc>
        <w:tc>
          <w:tcPr>
            <w:tcW w:w="1568" w:type="dxa"/>
            <w:vAlign w:val="center"/>
          </w:tcPr>
          <w:p>
            <w:pPr>
              <w:pBdr>
                <w:top w:val="none" w:color="auto" w:sz="0" w:space="1"/>
                <w:left w:val="none" w:color="auto" w:sz="0" w:space="4"/>
                <w:bottom w:val="none" w:color="auto" w:sz="0" w:space="1"/>
                <w:right w:val="none" w:color="auto" w:sz="0" w:space="4"/>
              </w:pBdr>
              <w:jc w:val="center"/>
              <w:rPr>
                <w:bCs/>
                <w:color w:val="000000"/>
                <w:sz w:val="22"/>
                <w:szCs w:val="22"/>
              </w:rPr>
            </w:pPr>
            <w:r>
              <w:rPr>
                <w:rFonts w:hint="eastAsia" w:ascii="宋体" w:hAnsi="宋体"/>
                <w:bCs/>
                <w:color w:val="000000"/>
                <w:kern w:val="0"/>
                <w:sz w:val="22"/>
                <w:szCs w:val="22"/>
              </w:rPr>
              <w:t>设立时间</w:t>
            </w:r>
          </w:p>
        </w:tc>
        <w:tc>
          <w:tcPr>
            <w:tcW w:w="1175" w:type="dxa"/>
            <w:vAlign w:val="center"/>
          </w:tcPr>
          <w:p>
            <w:pPr>
              <w:pBdr>
                <w:top w:val="none" w:color="auto" w:sz="0" w:space="1"/>
                <w:left w:val="none" w:color="auto" w:sz="0" w:space="4"/>
                <w:bottom w:val="none" w:color="auto" w:sz="0" w:space="1"/>
                <w:right w:val="none" w:color="auto" w:sz="0" w:space="4"/>
              </w:pBdr>
              <w:jc w:val="center"/>
              <w:rPr>
                <w:bCs/>
                <w:color w:val="000000"/>
                <w:sz w:val="22"/>
                <w:szCs w:val="22"/>
              </w:rPr>
            </w:pPr>
            <w:r>
              <w:rPr>
                <w:rFonts w:hint="eastAsia" w:ascii="宋体" w:hAnsi="宋体"/>
                <w:bCs/>
                <w:color w:val="000000"/>
                <w:kern w:val="0"/>
                <w:sz w:val="22"/>
                <w:szCs w:val="22"/>
              </w:rPr>
              <w:t>持股比例</w:t>
            </w:r>
          </w:p>
        </w:tc>
        <w:tc>
          <w:tcPr>
            <w:tcW w:w="1597"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kern w:val="0"/>
                <w:sz w:val="22"/>
                <w:szCs w:val="22"/>
              </w:rPr>
            </w:pPr>
            <w:r>
              <w:rPr>
                <w:rFonts w:hint="eastAsia" w:ascii="宋体" w:hAnsi="宋体"/>
                <w:bCs/>
                <w:color w:val="000000"/>
                <w:kern w:val="0"/>
                <w:sz w:val="22"/>
                <w:szCs w:val="22"/>
              </w:rPr>
              <w:t>上年度返还给社团税后利润（元）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pBdr>
                <w:top w:val="none" w:color="auto" w:sz="0" w:space="1"/>
                <w:left w:val="none" w:color="auto" w:sz="0" w:space="4"/>
                <w:bottom w:val="none" w:color="auto" w:sz="0" w:space="1"/>
                <w:right w:val="none" w:color="auto" w:sz="0" w:space="4"/>
              </w:pBdr>
              <w:rPr>
                <w:color w:val="000000"/>
                <w:sz w:val="22"/>
                <w:szCs w:val="22"/>
              </w:rPr>
            </w:pPr>
            <w:r>
              <w:rPr>
                <w:rFonts w:hint="eastAsia" w:ascii="宋体" w:hAnsi="宋体" w:eastAsia="宋体" w:cs="宋体"/>
                <w:color w:val="000000"/>
                <w:sz w:val="22"/>
                <w:szCs w:val="22"/>
              </w:rPr>
              <w:t>1</w:t>
            </w:r>
          </w:p>
        </w:tc>
        <w:tc>
          <w:tcPr>
            <w:tcW w:w="1168" w:type="dxa"/>
          </w:tcPr>
          <w:p>
            <w:pPr>
              <w:pBdr>
                <w:top w:val="none" w:color="auto" w:sz="0" w:space="1"/>
                <w:left w:val="none" w:color="auto" w:sz="0" w:space="4"/>
                <w:bottom w:val="none" w:color="auto" w:sz="0" w:space="1"/>
                <w:right w:val="none" w:color="auto" w:sz="0" w:space="4"/>
              </w:pBdr>
              <w:rPr>
                <w:color w:val="000000"/>
                <w:sz w:val="22"/>
                <w:szCs w:val="22"/>
              </w:rPr>
            </w:pPr>
          </w:p>
        </w:tc>
        <w:tc>
          <w:tcPr>
            <w:tcW w:w="1114" w:type="dxa"/>
          </w:tcPr>
          <w:p>
            <w:pPr>
              <w:pBdr>
                <w:top w:val="none" w:color="auto" w:sz="0" w:space="1"/>
                <w:left w:val="none" w:color="auto" w:sz="0" w:space="4"/>
                <w:bottom w:val="none" w:color="auto" w:sz="0" w:space="1"/>
                <w:right w:val="none" w:color="auto" w:sz="0" w:space="4"/>
              </w:pBdr>
              <w:rPr>
                <w:color w:val="000000"/>
                <w:sz w:val="22"/>
                <w:szCs w:val="22"/>
              </w:rPr>
            </w:pPr>
          </w:p>
        </w:tc>
        <w:tc>
          <w:tcPr>
            <w:tcW w:w="1568" w:type="dxa"/>
          </w:tcPr>
          <w:p>
            <w:pPr>
              <w:pBdr>
                <w:top w:val="none" w:color="auto" w:sz="0" w:space="1"/>
                <w:left w:val="none" w:color="auto" w:sz="0" w:space="4"/>
                <w:bottom w:val="none" w:color="auto" w:sz="0" w:space="1"/>
                <w:right w:val="none" w:color="auto" w:sz="0" w:space="4"/>
              </w:pBdr>
              <w:rPr>
                <w:color w:val="000000"/>
                <w:sz w:val="22"/>
                <w:szCs w:val="22"/>
              </w:rPr>
            </w:pPr>
          </w:p>
        </w:tc>
        <w:tc>
          <w:tcPr>
            <w:tcW w:w="1175" w:type="dxa"/>
          </w:tcPr>
          <w:p>
            <w:pPr>
              <w:pBdr>
                <w:top w:val="none" w:color="auto" w:sz="0" w:space="1"/>
                <w:left w:val="none" w:color="auto" w:sz="0" w:space="4"/>
                <w:bottom w:val="none" w:color="auto" w:sz="0" w:space="1"/>
                <w:right w:val="none" w:color="auto" w:sz="0" w:space="4"/>
              </w:pBdr>
              <w:rPr>
                <w:color w:val="000000"/>
                <w:sz w:val="22"/>
                <w:szCs w:val="22"/>
              </w:rPr>
            </w:pPr>
            <w:r>
              <w:rPr>
                <w:rFonts w:hint="eastAsia"/>
                <w:color w:val="000000"/>
                <w:sz w:val="22"/>
                <w:szCs w:val="22"/>
              </w:rPr>
              <w:t>%</w:t>
            </w:r>
            <w:r>
              <w:rPr>
                <w:rFonts w:hint="eastAsia"/>
                <w:color w:val="000000"/>
                <w:sz w:val="22"/>
                <w:szCs w:val="22"/>
              </w:rPr>
              <w:cr/>
            </w:r>
            <w:r>
              <w:rPr>
                <w:rFonts w:hint="eastAsia"/>
                <w:color w:val="000000"/>
                <w:sz w:val="22"/>
                <w:szCs w:val="22"/>
              </w:rPr>
              <w:t>
</w:t>
            </w:r>
          </w:p>
        </w:tc>
        <w:tc>
          <w:tcPr>
            <w:tcW w:w="1597" w:type="dxa"/>
          </w:tcPr>
          <w:p>
            <w:pPr>
              <w:pBdr>
                <w:top w:val="none" w:color="auto" w:sz="0" w:space="1"/>
                <w:left w:val="none" w:color="auto" w:sz="0" w:space="4"/>
                <w:bottom w:val="none" w:color="auto" w:sz="0" w:space="1"/>
                <w:right w:val="none" w:color="auto" w:sz="0" w:space="4"/>
              </w:pBdr>
              <w:rPr>
                <w:rFonts w:ascii="宋体" w:hAnsi="宋体"/>
                <w:b/>
                <w:bCs/>
                <w:color w:val="000000"/>
                <w:sz w:val="22"/>
                <w:szCs w:val="22"/>
              </w:rPr>
            </w:pPr>
          </w:p>
        </w:tc>
      </w:tr>
    </w:tbl>
    <w:p/>
    <w:p>
      <w:pPr>
        <w:pBdr>
          <w:top w:val="none" w:color="auto" w:sz="0" w:space="1"/>
          <w:left w:val="none" w:color="auto" w:sz="0" w:space="4"/>
          <w:bottom w:val="none" w:color="auto" w:sz="0" w:space="1"/>
          <w:right w:val="none" w:color="auto" w:sz="0" w:space="4"/>
        </w:pBdr>
        <w:rPr>
          <w:rFonts w:ascii="宋体" w:hAnsi="宋体"/>
          <w:b/>
          <w:color w:val="000000"/>
          <w:sz w:val="24"/>
        </w:rPr>
      </w:pPr>
      <w:r>
        <w:rPr>
          <w:rFonts w:hint="eastAsia" w:ascii="黑体" w:hAnsi="宋体" w:eastAsia="黑体"/>
          <w:color w:val="000000"/>
          <w:sz w:val="28"/>
          <w:szCs w:val="28"/>
        </w:rPr>
        <w:t>三、</w:t>
      </w:r>
      <w:r>
        <w:rPr>
          <w:rFonts w:hint="eastAsia" w:ascii="宋体" w:hAnsi="宋体"/>
          <w:b/>
          <w:color w:val="000000"/>
          <w:sz w:val="24"/>
        </w:rPr>
        <w:t>本年度收入情况</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Cs w:val="21"/>
        </w:rPr>
      </w:pPr>
      <w:r>
        <w:rPr>
          <w:rFonts w:hint="eastAsia" w:ascii="宋体" w:hAnsi="宋体"/>
          <w:b/>
          <w:color w:val="000000"/>
          <w:szCs w:val="21"/>
        </w:rPr>
        <w:t>（一）会费</w:t>
      </w:r>
    </w:p>
    <w:tbl>
      <w:tblPr>
        <w:tblStyle w:val="4"/>
        <w:tblW w:w="990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76"/>
        <w:gridCol w:w="1276"/>
        <w:gridCol w:w="1845"/>
        <w:gridCol w:w="1981"/>
        <w:gridCol w:w="21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676"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会费收取</w:t>
            </w:r>
          </w:p>
        </w:tc>
        <w:tc>
          <w:tcPr>
            <w:tcW w:w="7232" w:type="dxa"/>
            <w:gridSpan w:val="4"/>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ascii="宋体" w:hAnsi="宋体"/>
                <w:color w:val="000000"/>
                <w:szCs w:val="21"/>
              </w:rPr>
              <w:t>收取会费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7" w:hRule="exact"/>
          <w:jc w:val="center"/>
        </w:trPr>
        <w:tc>
          <w:tcPr>
            <w:tcW w:w="2676"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制定或修改会费标准的会议情况</w:t>
            </w:r>
          </w:p>
        </w:tc>
        <w:tc>
          <w:tcPr>
            <w:tcW w:w="1276"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会议名称</w:t>
            </w:r>
          </w:p>
        </w:tc>
        <w:tc>
          <w:tcPr>
            <w:tcW w:w="5956" w:type="dxa"/>
            <w:gridSpan w:val="3"/>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hint="eastAsia" w:ascii="宋体" w:hAnsi="宋体"/>
                <w:color w:val="000000"/>
                <w:szCs w:val="21"/>
              </w:rPr>
              <w:t>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2" w:hRule="exact"/>
          <w:jc w:val="center"/>
        </w:trPr>
        <w:tc>
          <w:tcPr>
            <w:tcW w:w="2676" w:type="dxa"/>
            <w:vMerge w:val="continue"/>
            <w:vAlign w:val="center"/>
          </w:tcPr>
          <w:p>
            <w:pPr>
              <w:pBdr>
                <w:top w:val="none" w:color="auto" w:sz="0" w:space="1"/>
                <w:left w:val="none" w:color="auto" w:sz="0" w:space="4"/>
                <w:bottom w:val="none" w:color="auto" w:sz="0" w:space="1"/>
                <w:right w:val="none" w:color="auto" w:sz="0" w:space="4"/>
              </w:pBdr>
              <w:ind w:right="-105" w:rightChars="-50"/>
              <w:jc w:val="center"/>
              <w:rPr>
                <w:rFonts w:ascii="宋体" w:hAnsi="宋体"/>
                <w:bCs/>
                <w:color w:val="000000"/>
                <w:szCs w:val="21"/>
              </w:rPr>
            </w:pPr>
          </w:p>
        </w:tc>
        <w:tc>
          <w:tcPr>
            <w:tcW w:w="1276"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会议时间</w:t>
            </w:r>
          </w:p>
        </w:tc>
        <w:tc>
          <w:tcPr>
            <w:tcW w:w="1845" w:type="dxa"/>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2018-01-01</w:t>
            </w:r>
          </w:p>
        </w:tc>
        <w:tc>
          <w:tcPr>
            <w:tcW w:w="1981" w:type="dxa"/>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表决方式</w:t>
            </w:r>
          </w:p>
        </w:tc>
        <w:tc>
          <w:tcPr>
            <w:tcW w:w="2130" w:type="dxa"/>
            <w:vAlign w:val="center"/>
          </w:tcPr>
          <w:p>
            <w:pPr>
              <w:pBdr>
                <w:top w:val="none" w:color="auto" w:sz="0" w:space="1"/>
                <w:left w:val="none" w:color="auto" w:sz="0" w:space="4"/>
                <w:bottom w:val="none" w:color="auto" w:sz="0" w:space="1"/>
                <w:right w:val="none" w:color="auto" w:sz="0" w:space="4"/>
              </w:pBdr>
              <w:ind w:right="-127"/>
              <w:rPr>
                <w:rFonts w:ascii="宋体" w:hAnsi="宋体"/>
                <w:bCs/>
                <w:color w:val="000000"/>
                <w:szCs w:val="21"/>
              </w:rPr>
            </w:pPr>
            <w:r>
              <w:rPr>
                <w:rFonts w:hint="eastAsia" w:ascii="宋体" w:hAnsi="宋体"/>
                <w:bCs/>
                <w:color w:val="000000"/>
                <w:szCs w:val="21"/>
              </w:rPr>
              <w:t>投票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1" w:hRule="exact"/>
          <w:jc w:val="center"/>
        </w:trPr>
        <w:tc>
          <w:tcPr>
            <w:tcW w:w="2676" w:type="dxa"/>
          </w:tcPr>
          <w:p>
            <w:pPr>
              <w:pBdr>
                <w:top w:val="none" w:color="auto" w:sz="0" w:space="1"/>
                <w:left w:val="none" w:color="auto" w:sz="0" w:space="4"/>
                <w:bottom w:val="none" w:color="auto" w:sz="0" w:space="1"/>
                <w:right w:val="none" w:color="auto" w:sz="0" w:space="4"/>
              </w:pBdr>
              <w:ind w:right="-168"/>
              <w:jc w:val="center"/>
              <w:rPr>
                <w:rFonts w:ascii="宋体" w:hAnsi="宋体"/>
                <w:bCs/>
                <w:color w:val="000000"/>
                <w:szCs w:val="21"/>
              </w:rPr>
            </w:pPr>
            <w:r>
              <w:rPr>
                <w:rFonts w:hint="eastAsia" w:ascii="宋体" w:hAnsi="宋体"/>
                <w:bCs/>
                <w:color w:val="000000"/>
                <w:szCs w:val="21"/>
              </w:rPr>
              <w:t>会费收缴</w:t>
            </w:r>
          </w:p>
        </w:tc>
        <w:tc>
          <w:tcPr>
            <w:tcW w:w="1276" w:type="dxa"/>
          </w:tcPr>
          <w:p>
            <w:pPr>
              <w:pBdr>
                <w:top w:val="none" w:color="auto" w:sz="0" w:space="1"/>
                <w:left w:val="none" w:color="auto" w:sz="0" w:space="4"/>
                <w:bottom w:val="none" w:color="auto" w:sz="0" w:space="1"/>
                <w:right w:val="none" w:color="auto" w:sz="0" w:space="4"/>
              </w:pBdr>
              <w:ind w:right="-183"/>
              <w:jc w:val="center"/>
              <w:rPr>
                <w:rFonts w:ascii="宋体" w:hAnsi="宋体"/>
                <w:bCs/>
                <w:color w:val="000000"/>
                <w:szCs w:val="21"/>
              </w:rPr>
            </w:pPr>
            <w:r>
              <w:rPr>
                <w:rFonts w:hint="eastAsia" w:ascii="宋体" w:hAnsi="宋体"/>
                <w:bCs/>
                <w:color w:val="000000"/>
                <w:szCs w:val="21"/>
              </w:rPr>
              <w:t>总额（元）</w:t>
            </w:r>
          </w:p>
        </w:tc>
        <w:tc>
          <w:tcPr>
            <w:tcW w:w="1845" w:type="dxa"/>
          </w:tcPr>
          <w:p>
            <w:pPr>
              <w:pBdr>
                <w:top w:val="none" w:color="auto" w:sz="0" w:space="1"/>
                <w:left w:val="none" w:color="auto" w:sz="0" w:space="4"/>
                <w:bottom w:val="none" w:color="auto" w:sz="0" w:space="1"/>
                <w:right w:val="none" w:color="auto" w:sz="0" w:space="4"/>
              </w:pBdr>
              <w:ind w:right="52"/>
              <w:jc w:val="center"/>
              <w:rPr>
                <w:rFonts w:ascii="宋体" w:hAnsi="宋体"/>
                <w:bCs/>
                <w:color w:val="000000"/>
                <w:szCs w:val="21"/>
              </w:rPr>
            </w:pPr>
            <w:r>
              <w:rPr>
                <w:rFonts w:hint="eastAsia" w:ascii="宋体" w:hAnsi="宋体"/>
                <w:bCs/>
                <w:color w:val="000000"/>
                <w:szCs w:val="21"/>
              </w:rPr>
              <w:t>103350.00</w:t>
            </w:r>
          </w:p>
        </w:tc>
        <w:tc>
          <w:tcPr>
            <w:tcW w:w="1981" w:type="dxa"/>
          </w:tcPr>
          <w:p>
            <w:pPr>
              <w:pBdr>
                <w:top w:val="none" w:color="auto" w:sz="0" w:space="1"/>
                <w:left w:val="none" w:color="auto" w:sz="0" w:space="4"/>
                <w:bottom w:val="none" w:color="auto" w:sz="0" w:space="1"/>
                <w:right w:val="none" w:color="auto" w:sz="0" w:space="4"/>
              </w:pBdr>
              <w:ind w:right="-168" w:firstLine="315" w:firstLineChars="150"/>
              <w:jc w:val="center"/>
              <w:rPr>
                <w:rFonts w:ascii="宋体" w:hAnsi="宋体"/>
                <w:bCs/>
                <w:color w:val="000000"/>
                <w:szCs w:val="21"/>
              </w:rPr>
            </w:pPr>
            <w:r>
              <w:rPr>
                <w:rFonts w:hint="eastAsia" w:ascii="宋体" w:hAnsi="宋体"/>
                <w:bCs/>
                <w:color w:val="000000"/>
                <w:szCs w:val="21"/>
              </w:rPr>
              <w:t>收缴率（%）</w:t>
            </w:r>
          </w:p>
        </w:tc>
        <w:tc>
          <w:tcPr>
            <w:tcW w:w="2130" w:type="dxa"/>
          </w:tcPr>
          <w:p>
            <w:pPr>
              <w:pBdr>
                <w:top w:val="none" w:color="auto" w:sz="0" w:space="1"/>
                <w:left w:val="none" w:color="auto" w:sz="0" w:space="4"/>
                <w:bottom w:val="none" w:color="auto" w:sz="0" w:space="1"/>
                <w:right w:val="none" w:color="auto" w:sz="0" w:space="4"/>
              </w:pBdr>
              <w:ind w:right="52"/>
              <w:rPr>
                <w:rFonts w:ascii="宋体" w:hAnsi="宋体"/>
                <w:bCs/>
                <w:color w:val="000000"/>
                <w:szCs w:val="21"/>
              </w:rPr>
            </w:pPr>
            <w:r>
              <w:rPr>
                <w:rFonts w:hint="eastAsia" w:ascii="宋体" w:hAnsi="宋体"/>
                <w:bCs/>
                <w:color w:val="000000"/>
                <w:szCs w:val="21"/>
              </w:rPr>
              <w:t>99.38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2676" w:type="dxa"/>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会费标准向全体会员公开</w:t>
            </w:r>
          </w:p>
        </w:tc>
        <w:tc>
          <w:tcPr>
            <w:tcW w:w="7232" w:type="dxa"/>
            <w:gridSpan w:val="4"/>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会费标准（元）</w:t>
            </w:r>
          </w:p>
        </w:tc>
        <w:tc>
          <w:tcPr>
            <w:tcW w:w="7232" w:type="dxa"/>
            <w:gridSpan w:val="4"/>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1000.00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会费标准补充说明</w:t>
            </w:r>
          </w:p>
        </w:tc>
        <w:tc>
          <w:tcPr>
            <w:tcW w:w="7232" w:type="dxa"/>
            <w:gridSpan w:val="4"/>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个人会员应缴纳会费为每年人民币壹仟元整；团体会员会费为每年人民币壹万元整；理事企业会员为每年人民币贰万元整。</w:t>
            </w:r>
          </w:p>
        </w:tc>
      </w:tr>
    </w:tbl>
    <w:p>
      <w:pPr>
        <w:rPr>
          <w:rFonts w:hint="eastAsia"/>
        </w:rPr>
      </w:pPr>
    </w:p>
    <w:p>
      <w:pPr>
        <w:pBdr>
          <w:top w:val="none" w:color="auto" w:sz="0" w:space="1"/>
          <w:left w:val="none" w:color="auto" w:sz="0" w:space="4"/>
          <w:bottom w:val="none" w:color="auto" w:sz="0" w:space="1"/>
          <w:right w:val="none" w:color="auto" w:sz="0" w:space="4"/>
        </w:pBdr>
        <w:tabs>
          <w:tab w:val="left" w:pos="4963"/>
        </w:tabs>
        <w:jc w:val="left"/>
        <w:rPr>
          <w:rFonts w:ascii="宋体" w:hAnsi="宋体"/>
          <w:b/>
          <w:color w:val="000000"/>
          <w:sz w:val="24"/>
          <w:szCs w:val="24"/>
        </w:rPr>
      </w:pPr>
      <w:r>
        <w:rPr>
          <w:rFonts w:hint="eastAsia" w:ascii="宋体" w:hAnsi="宋体"/>
          <w:b/>
          <w:color w:val="000000"/>
          <w:sz w:val="24"/>
          <w:szCs w:val="24"/>
        </w:rPr>
        <w:t>（二）接受政府资助、政府购买、承办委托收入</w:t>
      </w:r>
    </w:p>
    <w:tbl>
      <w:tblPr>
        <w:tblStyle w:val="4"/>
        <w:tblW w:w="495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2146"/>
        <w:gridCol w:w="2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项目名称</w:t>
            </w:r>
          </w:p>
        </w:tc>
        <w:tc>
          <w:tcPr>
            <w:tcW w:w="84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金额（元）</w:t>
            </w:r>
          </w:p>
        </w:tc>
        <w:tc>
          <w:tcPr>
            <w:tcW w:w="841"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提供资助单位</w:t>
            </w:r>
          </w:p>
        </w:tc>
        <w:tc>
          <w:tcPr>
            <w:tcW w:w="127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资助方式</w:t>
            </w:r>
          </w:p>
        </w:tc>
        <w:tc>
          <w:tcPr>
            <w:tcW w:w="1209"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40" w:type="pct"/>
            <w:vAlign w:val="center"/>
          </w:tcPr>
          <w:p>
            <w:pPr>
              <w:pBdr>
                <w:top w:val="none" w:color="auto" w:sz="0" w:space="1"/>
                <w:left w:val="none" w:color="auto" w:sz="0" w:space="4"/>
                <w:bottom w:val="none" w:color="auto" w:sz="0" w:space="1"/>
                <w:right w:val="none" w:color="auto" w:sz="0" w:space="4"/>
              </w:pBdr>
              <w:tabs>
                <w:tab w:val="left" w:pos="4963"/>
              </w:tabs>
              <w:ind w:right="-55" w:rightChars="-26"/>
              <w:rPr>
                <w:rFonts w:ascii="宋体" w:hAnsi="宋体"/>
                <w:color w:val="000000"/>
                <w:sz w:val="22"/>
                <w:szCs w:val="22"/>
              </w:rPr>
            </w:pPr>
          </w:p>
        </w:tc>
        <w:tc>
          <w:tcPr>
            <w:tcW w:w="840"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841"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1270" w:type="pct"/>
            <w:vAlign w:val="center"/>
          </w:tcPr>
          <w:p>
            <w:pPr>
              <w:pBdr>
                <w:top w:val="none" w:color="auto" w:sz="0" w:space="1"/>
                <w:left w:val="none" w:color="auto" w:sz="0" w:space="4"/>
                <w:bottom w:val="none" w:color="auto" w:sz="0" w:space="1"/>
                <w:right w:val="none" w:color="auto" w:sz="0" w:space="4"/>
              </w:pBdr>
              <w:tabs>
                <w:tab w:val="left" w:pos="4963"/>
              </w:tabs>
              <w:ind w:right="57" w:rightChars="27"/>
              <w:rPr>
                <w:rFonts w:ascii="宋体" w:hAnsi="宋体"/>
                <w:color w:val="000000"/>
                <w:sz w:val="22"/>
                <w:szCs w:val="22"/>
              </w:rPr>
            </w:pPr>
          </w:p>
        </w:tc>
        <w:tc>
          <w:tcPr>
            <w:tcW w:w="1209" w:type="pct"/>
            <w:vAlign w:val="center"/>
          </w:tcPr>
          <w:p>
            <w:pPr>
              <w:pBdr>
                <w:top w:val="none" w:color="auto" w:sz="0" w:space="1"/>
                <w:left w:val="none" w:color="auto" w:sz="0" w:space="4"/>
                <w:bottom w:val="none" w:color="auto" w:sz="0" w:space="1"/>
                <w:right w:val="none" w:color="auto" w:sz="0" w:space="4"/>
              </w:pBdr>
              <w:tabs>
                <w:tab w:val="left" w:pos="4963"/>
              </w:tabs>
              <w:ind w:right="-183" w:rightChars="-87"/>
              <w:rPr>
                <w:rFonts w:ascii="宋体" w:hAnsi="宋体"/>
                <w:color w:val="000000"/>
                <w:sz w:val="22"/>
                <w:szCs w:val="22"/>
              </w:rPr>
            </w:pPr>
          </w:p>
        </w:tc>
      </w:tr>
    </w:tbl>
    <w:p>
      <w:pPr>
        <w:rPr>
          <w:sz w:val="22"/>
          <w:szCs w:val="22"/>
        </w:rPr>
      </w:pPr>
    </w:p>
    <w:p>
      <w:pPr>
        <w:spacing w:before="156" w:beforeLines="50"/>
        <w:jc w:val="left"/>
        <w:rPr>
          <w:rFonts w:ascii="宋体" w:hAnsi="宋体"/>
          <w:b/>
          <w:color w:val="000000"/>
          <w:sz w:val="28"/>
          <w:szCs w:val="28"/>
        </w:rPr>
      </w:pPr>
      <w:r>
        <w:rPr>
          <w:rFonts w:hint="eastAsia" w:ascii="宋体" w:hAnsi="宋体"/>
          <w:b/>
          <w:color w:val="000000"/>
          <w:sz w:val="28"/>
          <w:szCs w:val="28"/>
        </w:rPr>
        <w:t xml:space="preserve">四、开展活动情况 </w:t>
      </w:r>
    </w:p>
    <w:p>
      <w:pPr>
        <w:tabs>
          <w:tab w:val="left" w:pos="4963"/>
        </w:tabs>
        <w:jc w:val="left"/>
        <w:rPr>
          <w:rFonts w:ascii="宋体" w:hAnsi="宋体"/>
          <w:b/>
          <w:color w:val="000000"/>
          <w:sz w:val="24"/>
          <w:szCs w:val="24"/>
        </w:rPr>
      </w:pPr>
      <w:r>
        <w:rPr>
          <w:rFonts w:hint="eastAsia" w:ascii="宋体" w:hAnsi="宋体"/>
          <w:b/>
          <w:color w:val="000000"/>
          <w:sz w:val="24"/>
          <w:szCs w:val="24"/>
        </w:rPr>
        <w:t>（一）开展业务活动情况</w:t>
      </w:r>
    </w:p>
    <w:tbl>
      <w:tblPr>
        <w:tblStyle w:val="4"/>
        <w:tblW w:w="8300" w:type="dxa"/>
        <w:tblInd w:w="0" w:type="dxa"/>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6"/>
        <w:gridCol w:w="1243"/>
        <w:gridCol w:w="1126"/>
        <w:gridCol w:w="1313"/>
        <w:gridCol w:w="1113"/>
        <w:gridCol w:w="1374"/>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5"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序号</w:t>
            </w:r>
          </w:p>
        </w:tc>
        <w:tc>
          <w:tcPr>
            <w:tcW w:w="996"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活动名称</w:t>
            </w:r>
          </w:p>
        </w:tc>
        <w:tc>
          <w:tcPr>
            <w:tcW w:w="124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活动类型</w:t>
            </w:r>
          </w:p>
        </w:tc>
        <w:tc>
          <w:tcPr>
            <w:tcW w:w="1126" w:type="dxa"/>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活动次数</w:t>
            </w:r>
          </w:p>
        </w:tc>
        <w:tc>
          <w:tcPr>
            <w:tcW w:w="131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批准单位</w:t>
            </w:r>
          </w:p>
        </w:tc>
        <w:tc>
          <w:tcPr>
            <w:tcW w:w="111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服务对象</w:t>
            </w:r>
          </w:p>
        </w:tc>
        <w:tc>
          <w:tcPr>
            <w:tcW w:w="1374"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活动支出（元）</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1</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耳穴诊疗培训</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培训认证</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北京中西医慢病防治促进会耳穴诊治专业委员会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会员</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89000</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2</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脉动项目--CRT植入新进展活动</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2</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中关村精准医学基金会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308375.2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3</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学术研讨会</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2</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北京中西医慢病防治促进会乳腺癌防治委员会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会员</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76133.4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4</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医学研究</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公益活动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1</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中关村精准医学基金会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356616.2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5</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学术研讨会</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1</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乳腺癌整合防治委员会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会员</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35564</w:t>
            </w:r>
          </w:p>
        </w:tc>
      </w:tr>
    </w:tbl>
    <w:p>
      <w:pPr>
        <w:tabs>
          <w:tab w:val="left" w:pos="4963"/>
        </w:tabs>
        <w:jc w:val="left"/>
        <w:rPr>
          <w:rFonts w:ascii="仿宋" w:hAnsi="仿宋" w:eastAsia="仿宋"/>
          <w:color w:val="FF0000"/>
          <w:szCs w:val="21"/>
        </w:rPr>
      </w:pPr>
      <w:r>
        <w:rPr>
          <w:rFonts w:hint="eastAsia" w:ascii="仿宋" w:hAnsi="仿宋" w:eastAsia="仿宋"/>
          <w:color w:val="FF0000"/>
          <w:szCs w:val="21"/>
        </w:rPr>
        <w:t>注：该表请认真填写，作为社团开展活动评价标准，至少填写3项</w:t>
      </w:r>
    </w:p>
    <w:p>
      <w:pP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五、人力资源情况</w:t>
      </w:r>
    </w:p>
    <w:tbl>
      <w:tblPr>
        <w:tblStyle w:val="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1"/>
        <w:gridCol w:w="1022"/>
        <w:gridCol w:w="946"/>
        <w:gridCol w:w="74"/>
        <w:gridCol w:w="1165"/>
        <w:gridCol w:w="726"/>
        <w:gridCol w:w="301"/>
        <w:gridCol w:w="428"/>
        <w:gridCol w:w="354"/>
        <w:gridCol w:w="532"/>
        <w:gridCol w:w="1008"/>
        <w:gridCol w:w="877"/>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w:t>
            </w:r>
          </w:p>
        </w:tc>
        <w:tc>
          <w:tcPr>
            <w:tcW w:w="2313"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全职 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借调</w:t>
            </w: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离退休</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2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521"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59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62"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cs="宋体" w:asciiTheme="minorEastAsia" w:hAnsiTheme="minorEastAsia" w:eastAsiaTheme="minorEastAsia"/>
                <w:color w:val="000000" w:themeColor="text1"/>
                <w:kern w:val="0"/>
                <w:sz w:val="22"/>
                <w:szCs w:val="22"/>
                <w14:textFill>
                  <w14:solidFill>
                    <w14:schemeClr w14:val="tx1"/>
                  </w14:solidFill>
                </w14:textFill>
              </w:rPr>
            </w:pPr>
            <w:r>
              <w:rPr>
                <w:rFonts w:hint="eastAsia" w:cs="宋体" w:asciiTheme="minorEastAsia" w:hAnsiTheme="minorEastAsia" w:eastAsiaTheme="minorEastAsia"/>
                <w:color w:val="000000" w:themeColor="text1"/>
                <w:kern w:val="0"/>
                <w:sz w:val="22"/>
                <w:szCs w:val="22"/>
                <w14:textFill>
                  <w14:solidFill>
                    <w14:schemeClr w14:val="tx1"/>
                  </w14:solidFill>
                </w14:textFill>
              </w:rPr>
              <w:t>1年以内（含）的</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90000元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3750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83" w:type="pct"/>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2" w:type="pct"/>
            <w:gridSpan w:val="2"/>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11"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3"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0小时</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p/>
    <w:p>
      <w:pP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六、党建工作情况</w:t>
      </w:r>
    </w:p>
    <w:p>
      <w:pPr>
        <w:rPr>
          <w:rFonts w:hint="eastAsia"/>
          <w:color w:val="000000" w:themeColor="text1"/>
          <w:sz w:val="24"/>
          <w14:textFill>
            <w14:solidFill>
              <w14:schemeClr w14:val="tx1"/>
            </w14:solidFill>
          </w14:textFill>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43"/>
        <w:gridCol w:w="1378"/>
        <w:gridCol w:w="1145"/>
        <w:gridCol w:w="45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北京中西医慢病防治促进会</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社会组织分类</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社团</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社会组织统一信用代码</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511100003354687999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负责人姓名</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何青</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负责人联系方式</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18515558666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从业人员青年人数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28周岁以下团员人数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年满</w:t>
            </w:r>
            <w:r>
              <w:rPr>
                <w:rFonts w:ascii="宋体" w:hAnsi="宋体" w:cs="宋体"/>
                <w:color w:val="000000" w:themeColor="text1"/>
                <w:sz w:val="22"/>
                <w:szCs w:val="22"/>
                <w14:textFill>
                  <w14:solidFill>
                    <w14:schemeClr w14:val="tx1"/>
                  </w14:solidFill>
                </w14:textFill>
              </w:rPr>
              <w:t>1</w:t>
            </w:r>
            <w:r>
              <w:rPr>
                <w:rFonts w:hint="eastAsia" w:ascii="宋体" w:hAnsi="宋体" w:cs="宋体"/>
                <w:color w:val="000000" w:themeColor="text1"/>
                <w:sz w:val="22"/>
                <w:szCs w:val="22"/>
                <w14:textFill>
                  <w14:solidFill>
                    <w14:schemeClr w14:val="tx1"/>
                  </w14:solidFill>
                </w14:textFill>
              </w:rPr>
              <w:t>8周岁至35周岁青年人数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从业人员中女性总数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何颖</w:t>
            </w: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13370157572</w:t>
            </w: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fs0@zgcngo.org</w:t>
            </w: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1421"/>
        <w:gridCol w:w="114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5"/>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党组织类别</w:t>
            </w:r>
          </w:p>
        </w:tc>
        <w:tc>
          <w:tcPr>
            <w:tcW w:w="3020" w:type="dxa"/>
            <w:gridSpan w:val="2"/>
            <w:vAlign w:val="center"/>
          </w:tcPr>
          <w:p>
            <w:pP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Merge w:val="restart"/>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1人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752" w:type="dxa"/>
            <w:gridSpan w:val="3"/>
            <w:vMerge w:val="continue"/>
            <w:vAlign w:val="center"/>
          </w:tcPr>
          <w:p>
            <w:pPr>
              <w:jc w:val="center"/>
              <w:rPr>
                <w:rFonts w:ascii="黑体" w:hAnsi="黑体" w:eastAsia="黑体" w:cs="黑体"/>
                <w:color w:val="000000" w:themeColor="text1"/>
                <w:sz w:val="22"/>
                <w:szCs w:val="22"/>
                <w14:textFill>
                  <w14:solidFill>
                    <w14:schemeClr w14:val="tx1"/>
                  </w14:solidFill>
                </w14:textFill>
              </w:rPr>
            </w:pPr>
          </w:p>
        </w:tc>
        <w:tc>
          <w:tcPr>
            <w:tcW w:w="795" w:type="dxa"/>
            <w:vAlign w:val="center"/>
          </w:tcPr>
          <w:p>
            <w:pP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正式党员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1人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工作岗位</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何勇</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1973-03-29</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博士研究生</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中关村精准医学基金会党支部</w:t>
            </w:r>
          </w:p>
        </w:tc>
        <w:tc>
          <w:tcPr>
            <w:tcW w:w="795"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正式党员</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1990-10-01</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1990-10-01</w:t>
            </w: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民办非企业管理岗位</w:t>
            </w: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党委书记</w:t>
            </w:r>
          </w:p>
        </w:tc>
        <w:tc>
          <w:tcPr>
            <w:tcW w:w="685" w:type="dxa"/>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副理事长</w:t>
            </w:r>
          </w:p>
        </w:tc>
      </w:tr>
    </w:tbl>
    <w:p>
      <w:pPr>
        <w:jc w:val="left"/>
        <w:rPr>
          <w:sz w:val="22"/>
          <w:szCs w:val="22"/>
        </w:rPr>
      </w:pPr>
    </w:p>
    <w:p>
      <w:pPr>
        <w:jc w:val="left"/>
        <w:rPr>
          <w:sz w:val="22"/>
          <w:szCs w:val="2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 w:val="22"/>
          <w:szCs w:val="22"/>
        </w:rPr>
      </w:pPr>
      <w:r>
        <w:rPr>
          <w:rFonts w:hint="eastAsia" w:ascii="宋体" w:hAnsi="宋体" w:cs="宋体"/>
          <w:color w:val="FF0000"/>
          <w:sz w:val="22"/>
          <w:szCs w:val="22"/>
        </w:rPr>
        <w:t>填表说明：</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1.从业人员是指在秘书处等内设机构的全职工作人员；</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2.党组织名称、上级党组织名称请严格按照党组织成立批复红头文件填写；</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3.流动党员是指由于就业或居住地变化等原因，在较长的时间内无法正常参加正式组织关系</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所在党组织活动的党员。</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4.党建指导员</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“是否派驻党建指导员”，选“是”须填写党建指导员相关信息，选“否”不用填写。</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5.党组织信息</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“是否建立党组织”，选“是”须填写党组织相关信息，选“否”不用填写；</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6.党员信息</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党员总数=专职党员+兼职党员=正式党员+预备党员，流动党员数应不大于党员总数。</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党员详细信息列表需填写的党员信息行数应与党员总数相等。</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党员详细信息列表中涉及“是”或“否”的选项，选“否”后相关信息不用填写。</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7.党建活动开展情况</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“党组织组建以来发展党员情况”、“年度组织生活”，未建立党组织的不用填写。</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8.从业人员青年人数是指 18-35 周岁的青年人数；28 周岁以下团员人数是指计入共青团，具</w:t>
      </w:r>
    </w:p>
    <w:p>
      <w:pPr>
        <w:spacing w:line="440" w:lineRule="exact"/>
        <w:rPr>
          <w:rFonts w:hint="eastAsia" w:ascii="宋体" w:hAnsi="宋体" w:cs="宋体"/>
          <w:color w:val="FF0000"/>
          <w:sz w:val="22"/>
          <w:szCs w:val="22"/>
        </w:rPr>
      </w:pPr>
      <w:r>
        <w:rPr>
          <w:rFonts w:hint="eastAsia" w:ascii="宋体" w:hAnsi="宋体" w:cs="宋体"/>
          <w:color w:val="FF0000"/>
          <w:sz w:val="22"/>
          <w:szCs w:val="22"/>
        </w:rPr>
        <w:t>有团籍的人数；年满 28 周岁至 35 周岁以下团员人数是指加入共青团且保留团籍的党员（一</w:t>
      </w:r>
    </w:p>
    <w:p>
      <w:pPr>
        <w:spacing w:line="440" w:lineRule="exact"/>
        <w:rPr>
          <w:rFonts w:ascii="宋体" w:hAnsi="宋体" w:cs="宋体"/>
          <w:color w:val="FF0000"/>
          <w:kern w:val="0"/>
          <w:sz w:val="22"/>
          <w:szCs w:val="22"/>
        </w:rPr>
      </w:pPr>
      <w:r>
        <w:rPr>
          <w:rFonts w:hint="eastAsia" w:ascii="宋体" w:hAnsi="宋体" w:cs="宋体"/>
          <w:color w:val="FF0000"/>
          <w:sz w:val="22"/>
          <w:szCs w:val="22"/>
        </w:rPr>
        <w:t>般是专、兼职团干部）。</w:t>
      </w:r>
    </w:p>
    <w:p/>
    <w:p/>
    <w:p>
      <w:pPr>
        <w:tabs>
          <w:tab w:val="left" w:pos="4963"/>
        </w:tabs>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七、国际交流与合作情况</w:t>
      </w:r>
    </w:p>
    <w:p>
      <w:pPr>
        <w:tabs>
          <w:tab w:val="left" w:pos="4963"/>
        </w:tabs>
        <w:jc w:val="left"/>
        <w:rPr>
          <w:rFonts w:asciiTheme="minorEastAsia" w:hAnsiTheme="minorEastAsia" w:eastAsiaTheme="minorEastAsia"/>
          <w:b/>
          <w:bCs/>
          <w:color w:val="000000" w:themeColor="text1"/>
          <w:sz w:val="22"/>
          <w:szCs w:val="22"/>
          <w14:textFill>
            <w14:solidFill>
              <w14:schemeClr w14:val="tx1"/>
            </w14:solidFill>
          </w14:textFill>
        </w:rPr>
      </w:pPr>
    </w:p>
    <w:p>
      <w:pPr>
        <w:tabs>
          <w:tab w:val="left" w:pos="4963"/>
        </w:tabs>
        <w:ind w:left="108"/>
        <w:jc w:val="left"/>
        <w:outlineLvl w:val="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（一）国际合作项目（最主要的三项）</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18"/>
        <w:gridCol w:w="1445"/>
        <w:gridCol w:w="809"/>
        <w:gridCol w:w="895"/>
        <w:gridCol w:w="804"/>
        <w:gridCol w:w="934"/>
        <w:gridCol w:w="804"/>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24" w:type="pct"/>
            <w:vMerge w:val="restar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序号</w:t>
            </w:r>
          </w:p>
        </w:tc>
        <w:tc>
          <w:tcPr>
            <w:tcW w:w="773" w:type="pct"/>
            <w:vMerge w:val="restar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项目名称</w:t>
            </w:r>
          </w:p>
        </w:tc>
        <w:tc>
          <w:tcPr>
            <w:tcW w:w="1323" w:type="pct"/>
            <w:gridSpan w:val="2"/>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asciiTheme="minorEastAsia" w:hAnsiTheme="minorEastAsia" w:eastAsiaTheme="minorEastAsia"/>
                <w:bCs/>
                <w:color w:val="000000" w:themeColor="text1"/>
                <w:sz w:val="22"/>
                <w:szCs w:val="22"/>
                <w14:textFill>
                  <w14:solidFill>
                    <w14:schemeClr w14:val="tx1"/>
                  </w14:solidFill>
                </w14:textFill>
              </w:rPr>
              <w:t>境外合作方</w:t>
            </w:r>
          </w:p>
        </w:tc>
        <w:tc>
          <w:tcPr>
            <w:tcW w:w="997" w:type="pct"/>
            <w:gridSpan w:val="2"/>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项目资金</w:t>
            </w:r>
          </w:p>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（单位：人民币元）</w:t>
            </w:r>
          </w:p>
        </w:tc>
        <w:tc>
          <w:tcPr>
            <w:tcW w:w="548" w:type="pct"/>
            <w:vMerge w:val="restar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项目形式</w:t>
            </w:r>
          </w:p>
        </w:tc>
        <w:tc>
          <w:tcPr>
            <w:tcW w:w="472" w:type="pct"/>
            <w:vMerge w:val="restar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项目实施时  间</w:t>
            </w:r>
          </w:p>
        </w:tc>
        <w:tc>
          <w:tcPr>
            <w:tcW w:w="463" w:type="pct"/>
            <w:vMerge w:val="restar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项目实施国家（地区）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24" w:type="pct"/>
            <w:vMerge w:val="continue"/>
            <w:shd w:val="clear" w:color="auto" w:fill="FFFFFF"/>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773" w:type="pct"/>
            <w:vMerge w:val="continue"/>
            <w:shd w:val="clear" w:color="auto" w:fill="FFFFFF"/>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848" w:type="pct"/>
            <w:shd w:val="clear" w:color="auto" w:fill="FFFFFF"/>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组织类型</w:t>
            </w:r>
          </w:p>
        </w:tc>
        <w:tc>
          <w:tcPr>
            <w:tcW w:w="475" w:type="pct"/>
            <w:shd w:val="clear" w:color="auto" w:fill="FFFFFF"/>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所在国家（地区）</w:t>
            </w:r>
          </w:p>
        </w:tc>
        <w:tc>
          <w:tcPr>
            <w:tcW w:w="525" w:type="pc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中方</w:t>
            </w:r>
          </w:p>
        </w:tc>
        <w:tc>
          <w:tcPr>
            <w:tcW w:w="472" w:type="pct"/>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外方</w:t>
            </w:r>
          </w:p>
        </w:tc>
        <w:tc>
          <w:tcPr>
            <w:tcW w:w="548" w:type="pct"/>
            <w:vMerge w:val="continue"/>
            <w:shd w:val="clear" w:color="auto" w:fill="FFFFFF"/>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472" w:type="pct"/>
            <w:vMerge w:val="continue"/>
            <w:shd w:val="clear" w:color="auto" w:fill="FFFFFF"/>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463" w:type="pct"/>
            <w:vMerge w:val="continue"/>
            <w:shd w:val="clear" w:color="auto" w:fill="FFFFFF"/>
          </w:tcPr>
          <w:p>
            <w:pPr>
              <w:jc w:val="center"/>
              <w:rPr>
                <w:rFonts w:asciiTheme="minorEastAsia" w:hAnsiTheme="minorEastAsia" w:eastAsia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24"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r>
              <w:rPr>
                <w:rFonts w:cs="宋体" w:asciiTheme="minorEastAsia" w:hAnsiTheme="minorEastAsia" w:eastAsiaTheme="minorEastAsia"/>
                <w:color w:val="000000" w:themeColor="text1"/>
                <w:sz w:val="22"/>
                <w:szCs w:val="22"/>
                <w14:textFill>
                  <w14:solidFill>
                    <w14:schemeClr w14:val="tx1"/>
                  </w14:solidFill>
                </w14:textFill>
              </w:rPr>
              <w:t>1</w:t>
            </w:r>
          </w:p>
        </w:tc>
        <w:tc>
          <w:tcPr>
            <w:tcW w:w="773"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848"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475"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25"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472"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48"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472"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463" w:type="pct"/>
            <w:shd w:val="clear" w:color="auto" w:fill="FFFFFF"/>
            <w:vAlign w:val="center"/>
          </w:tcPr>
          <w:p>
            <w:pPr>
              <w:rPr>
                <w:rFonts w:asciiTheme="minorEastAsia" w:hAnsiTheme="minorEastAsia" w:eastAsiaTheme="minorEastAsia"/>
                <w:color w:val="000000" w:themeColor="text1"/>
                <w:sz w:val="22"/>
                <w:szCs w:val="22"/>
                <w14:textFill>
                  <w14:solidFill>
                    <w14:schemeClr w14:val="tx1"/>
                  </w14:solidFill>
                </w14:textFill>
              </w:rPr>
            </w:pPr>
          </w:p>
        </w:tc>
      </w:tr>
    </w:tbl>
    <w:p>
      <w:pPr>
        <w:rPr>
          <w:rFonts w:asciiTheme="minorEastAsia" w:hAnsiTheme="minorEastAsia" w:eastAsiaTheme="minorEastAsia"/>
          <w:b/>
          <w:color w:val="000000" w:themeColor="text1"/>
          <w:sz w:val="22"/>
          <w:szCs w:val="22"/>
          <w14:textFill>
            <w14:solidFill>
              <w14:schemeClr w14:val="tx1"/>
            </w14:solidFill>
          </w14:textFill>
        </w:rPr>
      </w:pPr>
    </w:p>
    <w:p>
      <w:pPr>
        <w:tabs>
          <w:tab w:val="left" w:pos="4963"/>
        </w:tabs>
        <w:ind w:left="108"/>
        <w:jc w:val="left"/>
        <w:outlineLvl w:val="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（二）参加国际会议（最主要的三项）</w:t>
      </w:r>
    </w:p>
    <w:tbl>
      <w:tblPr>
        <w:tblStyle w:val="4"/>
        <w:tblpPr w:leftFromText="180" w:rightFromText="180" w:vertAnchor="text" w:horzAnchor="margin" w:tblpY="2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01"/>
        <w:gridCol w:w="963"/>
        <w:gridCol w:w="963"/>
        <w:gridCol w:w="978"/>
        <w:gridCol w:w="1336"/>
        <w:gridCol w:w="106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序号</w:t>
            </w:r>
          </w:p>
        </w:tc>
        <w:tc>
          <w:tcPr>
            <w:tcW w:w="646"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会议名称</w:t>
            </w:r>
          </w:p>
        </w:tc>
        <w:tc>
          <w:tcPr>
            <w:tcW w:w="565"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会议时间</w:t>
            </w:r>
          </w:p>
        </w:tc>
        <w:tc>
          <w:tcPr>
            <w:tcW w:w="565"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会议地点</w:t>
            </w:r>
          </w:p>
        </w:tc>
        <w:tc>
          <w:tcPr>
            <w:tcW w:w="574"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会议类型</w:t>
            </w:r>
          </w:p>
        </w:tc>
        <w:tc>
          <w:tcPr>
            <w:tcW w:w="784"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主办单位名称</w:t>
            </w:r>
          </w:p>
        </w:tc>
        <w:tc>
          <w:tcPr>
            <w:tcW w:w="623"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我方经</w:t>
            </w:r>
          </w:p>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费来源</w:t>
            </w:r>
          </w:p>
        </w:tc>
        <w:tc>
          <w:tcPr>
            <w:tcW w:w="819" w:type="pct"/>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项目实施国家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24" w:type="pct"/>
          </w:tcPr>
          <w:p>
            <w:pPr>
              <w:rPr>
                <w:rFonts w:asciiTheme="minorEastAsia" w:hAnsiTheme="minorEastAsia" w:eastAsiaTheme="minorEastAsia"/>
                <w:color w:val="000000" w:themeColor="text1"/>
                <w:sz w:val="22"/>
                <w:szCs w:val="22"/>
                <w14:textFill>
                  <w14:solidFill>
                    <w14:schemeClr w14:val="tx1"/>
                  </w14:solidFill>
                </w14:textFill>
              </w:rPr>
            </w:pPr>
            <w:r>
              <w:rPr>
                <w:rFonts w:cs="宋体" w:asciiTheme="minorEastAsia" w:hAnsiTheme="minorEastAsia" w:eastAsiaTheme="minorEastAsia"/>
                <w:color w:val="000000" w:themeColor="text1"/>
                <w:sz w:val="22"/>
                <w:szCs w:val="22"/>
                <w14:textFill>
                  <w14:solidFill>
                    <w14:schemeClr w14:val="tx1"/>
                  </w14:solidFill>
                </w14:textFill>
              </w:rPr>
              <w:t>1</w:t>
            </w:r>
          </w:p>
        </w:tc>
        <w:tc>
          <w:tcPr>
            <w:tcW w:w="646"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65"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65"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74"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784"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23"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819" w:type="pct"/>
          </w:tcPr>
          <w:p>
            <w:pPr>
              <w:rPr>
                <w:rFonts w:asciiTheme="minorEastAsia" w:hAnsiTheme="minorEastAsia" w:eastAsiaTheme="minorEastAsia"/>
                <w:color w:val="000000" w:themeColor="text1"/>
                <w:sz w:val="22"/>
                <w:szCs w:val="22"/>
                <w14:textFill>
                  <w14:solidFill>
                    <w14:schemeClr w14:val="tx1"/>
                  </w14:solidFill>
                </w14:textFill>
              </w:rPr>
            </w:pPr>
          </w:p>
        </w:tc>
      </w:tr>
    </w:tbl>
    <w:p>
      <w:pPr>
        <w:rPr>
          <w:rFonts w:asciiTheme="minorEastAsia" w:hAnsiTheme="minorEastAsia" w:eastAsiaTheme="minorEastAsia"/>
          <w:color w:val="000000" w:themeColor="text1"/>
          <w:sz w:val="22"/>
          <w:szCs w:val="22"/>
          <w14:textFill>
            <w14:solidFill>
              <w14:schemeClr w14:val="tx1"/>
            </w14:solidFill>
          </w14:textFill>
        </w:rPr>
      </w:pPr>
    </w:p>
    <w:p>
      <w:pPr>
        <w:tabs>
          <w:tab w:val="left" w:pos="4963"/>
        </w:tabs>
        <w:ind w:left="108"/>
        <w:jc w:val="left"/>
        <w:outlineLvl w:val="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（三）参加国际组织（最主要的三个）</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93"/>
        <w:gridCol w:w="1362"/>
        <w:gridCol w:w="1055"/>
        <w:gridCol w:w="941"/>
        <w:gridCol w:w="1179"/>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4" w:type="pct"/>
            <w:vMerge w:val="restar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序号</w:t>
            </w:r>
          </w:p>
        </w:tc>
        <w:tc>
          <w:tcPr>
            <w:tcW w:w="1111" w:type="pct"/>
            <w:vMerge w:val="restar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国际组织名称（中、英文全称）</w:t>
            </w:r>
          </w:p>
        </w:tc>
        <w:tc>
          <w:tcPr>
            <w:tcW w:w="799" w:type="pct"/>
            <w:vMerge w:val="restar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国际组织类型</w:t>
            </w:r>
          </w:p>
        </w:tc>
        <w:tc>
          <w:tcPr>
            <w:tcW w:w="619" w:type="pct"/>
            <w:vMerge w:val="restar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参加时间</w:t>
            </w:r>
          </w:p>
        </w:tc>
        <w:tc>
          <w:tcPr>
            <w:tcW w:w="552" w:type="pct"/>
            <w:vMerge w:val="restar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缴纳会费数额（单位：人民币元/年）</w:t>
            </w:r>
          </w:p>
        </w:tc>
        <w:tc>
          <w:tcPr>
            <w:tcW w:w="1495" w:type="pct"/>
            <w:gridSpan w:val="2"/>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担任职务情况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4" w:type="pct"/>
            <w:vMerge w:val="continue"/>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1111" w:type="pct"/>
            <w:vMerge w:val="continue"/>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799" w:type="pct"/>
            <w:vMerge w:val="continue"/>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619" w:type="pct"/>
            <w:vMerge w:val="continue"/>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552" w:type="pct"/>
            <w:vMerge w:val="continue"/>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p>
        </w:tc>
        <w:tc>
          <w:tcPr>
            <w:tcW w:w="692"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职务类型</w:t>
            </w:r>
          </w:p>
        </w:tc>
        <w:tc>
          <w:tcPr>
            <w:tcW w:w="803"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任职起止时间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5" w:hRule="atLeast"/>
        </w:trPr>
        <w:tc>
          <w:tcPr>
            <w:tcW w:w="424" w:type="pct"/>
            <w:vAlign w:val="center"/>
          </w:tcPr>
          <w:p>
            <w:pPr>
              <w:rPr>
                <w:rFonts w:asciiTheme="minorEastAsia" w:hAnsiTheme="minorEastAsia" w:eastAsiaTheme="minorEastAsia"/>
                <w:color w:val="000000" w:themeColor="text1"/>
                <w:sz w:val="22"/>
                <w:szCs w:val="22"/>
                <w14:textFill>
                  <w14:solidFill>
                    <w14:schemeClr w14:val="tx1"/>
                  </w14:solidFill>
                </w14:textFill>
              </w:rPr>
            </w:pPr>
            <w:r>
              <w:rPr>
                <w:rFonts w:cs="宋体" w:asciiTheme="minorEastAsia" w:hAnsiTheme="minorEastAsia" w:eastAsiaTheme="minorEastAsia"/>
                <w:color w:val="000000" w:themeColor="text1"/>
                <w:sz w:val="22"/>
                <w:szCs w:val="22"/>
                <w14:textFill>
                  <w14:solidFill>
                    <w14:schemeClr w14:val="tx1"/>
                  </w14:solidFill>
                </w14:textFill>
              </w:rPr>
              <w:t>1</w:t>
            </w:r>
          </w:p>
        </w:tc>
        <w:tc>
          <w:tcPr>
            <w:tcW w:w="1111"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799"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19"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52"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92"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803" w:type="pct"/>
            <w:vAlign w:val="center"/>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至</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color w:val="000000" w:themeColor="text1"/>
          <w:sz w:val="22"/>
          <w:szCs w:val="22"/>
          <w14:textFill>
            <w14:solidFill>
              <w14:schemeClr w14:val="tx1"/>
            </w14:solidFill>
          </w14:textFill>
        </w:rPr>
      </w:pPr>
    </w:p>
    <w:p>
      <w:pPr>
        <w:tabs>
          <w:tab w:val="left" w:pos="4963"/>
        </w:tabs>
        <w:ind w:left="108"/>
        <w:jc w:val="left"/>
        <w:outlineLvl w:val="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（四）组团出国（境）访问（最主要的三次）</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4"/>
        <w:gridCol w:w="1058"/>
        <w:gridCol w:w="1060"/>
        <w:gridCol w:w="1019"/>
        <w:gridCol w:w="1190"/>
        <w:gridCol w:w="108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24"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序号</w:t>
            </w:r>
          </w:p>
        </w:tc>
        <w:tc>
          <w:tcPr>
            <w:tcW w:w="824"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出访国家或地区</w:t>
            </w:r>
          </w:p>
        </w:tc>
        <w:tc>
          <w:tcPr>
            <w:tcW w:w="621"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出访时间</w:t>
            </w:r>
          </w:p>
        </w:tc>
        <w:tc>
          <w:tcPr>
            <w:tcW w:w="621"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出访人数（人）</w:t>
            </w:r>
          </w:p>
        </w:tc>
        <w:tc>
          <w:tcPr>
            <w:tcW w:w="598"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出访目的</w:t>
            </w:r>
          </w:p>
        </w:tc>
        <w:tc>
          <w:tcPr>
            <w:tcW w:w="698"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经费来源</w:t>
            </w:r>
          </w:p>
        </w:tc>
        <w:tc>
          <w:tcPr>
            <w:tcW w:w="636"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境外邀请单位名称</w:t>
            </w:r>
          </w:p>
        </w:tc>
        <w:tc>
          <w:tcPr>
            <w:tcW w:w="577" w:type="pct"/>
            <w:vAlign w:val="center"/>
          </w:tcPr>
          <w:p>
            <w:pPr>
              <w:jc w:val="cente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批准机关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24" w:type="pct"/>
            <w:vAlign w:val="center"/>
          </w:tcPr>
          <w:p>
            <w:pPr>
              <w:rPr>
                <w:rFonts w:asciiTheme="minorEastAsia" w:hAnsiTheme="minorEastAsia" w:eastAsiaTheme="minorEastAsia"/>
                <w:color w:val="000000" w:themeColor="text1"/>
                <w:sz w:val="22"/>
                <w:szCs w:val="22"/>
                <w14:textFill>
                  <w14:solidFill>
                    <w14:schemeClr w14:val="tx1"/>
                  </w14:solidFill>
                </w14:textFill>
              </w:rPr>
            </w:pPr>
            <w:r>
              <w:rPr>
                <w:rFonts w:cs="宋体" w:asciiTheme="minorEastAsia" w:hAnsiTheme="minorEastAsia" w:eastAsiaTheme="minorEastAsia"/>
                <w:color w:val="000000" w:themeColor="text1"/>
                <w:sz w:val="22"/>
                <w:szCs w:val="22"/>
                <w14:textFill>
                  <w14:solidFill>
                    <w14:schemeClr w14:val="tx1"/>
                  </w14:solidFill>
                </w14:textFill>
              </w:rPr>
              <w:t>1</w:t>
            </w:r>
          </w:p>
        </w:tc>
        <w:tc>
          <w:tcPr>
            <w:tcW w:w="824"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21"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21"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98"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98"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636"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c>
          <w:tcPr>
            <w:tcW w:w="577" w:type="pct"/>
            <w:vAlign w:val="center"/>
          </w:tcPr>
          <w:p>
            <w:pPr>
              <w:rPr>
                <w:rFonts w:asciiTheme="minorEastAsia" w:hAnsiTheme="minorEastAsia" w:eastAsiaTheme="minorEastAsia"/>
                <w:color w:val="000000" w:themeColor="text1"/>
                <w:sz w:val="22"/>
                <w:szCs w:val="22"/>
                <w14:textFill>
                  <w14:solidFill>
                    <w14:schemeClr w14:val="tx1"/>
                  </w14:solidFill>
                </w14:textFill>
              </w:rPr>
            </w:pPr>
          </w:p>
        </w:tc>
      </w:tr>
    </w:tbl>
    <w:p>
      <w:pPr>
        <w:pBdr>
          <w:top w:val="none" w:color="auto" w:sz="0" w:space="1"/>
          <w:left w:val="none" w:color="auto" w:sz="0" w:space="4"/>
          <w:bottom w:val="none" w:color="auto" w:sz="0" w:space="6"/>
          <w:right w:val="none" w:color="auto" w:sz="0" w:space="4"/>
        </w:pBdr>
        <w:tabs>
          <w:tab w:val="left" w:pos="4858"/>
        </w:tabs>
        <w:jc w:val="left"/>
        <w:rPr>
          <w:rFonts w:asciiTheme="minorEastAsia" w:hAnsiTheme="minorEastAsia" w:eastAsiaTheme="minorEastAsia"/>
          <w:sz w:val="22"/>
          <w:szCs w:val="22"/>
        </w:rPr>
      </w:pPr>
    </w:p>
    <w:p>
      <w:pPr>
        <w:pBdr>
          <w:top w:val="none" w:color="auto" w:sz="0" w:space="1"/>
          <w:left w:val="none" w:color="auto" w:sz="0" w:space="4"/>
          <w:bottom w:val="none" w:color="auto" w:sz="0" w:space="6"/>
          <w:right w:val="none" w:color="auto" w:sz="0" w:space="4"/>
        </w:pBdr>
        <w:tabs>
          <w:tab w:val="left" w:pos="4858"/>
        </w:tabs>
        <w:jc w:val="center"/>
        <w:rPr>
          <w:rFonts w:asciiTheme="minorEastAsia" w:hAnsiTheme="minorEastAsia" w:eastAsiaTheme="minorEastAsia"/>
          <w:b/>
          <w:sz w:val="28"/>
          <w:szCs w:val="22"/>
        </w:rPr>
      </w:pPr>
      <w:r>
        <w:rPr>
          <w:rFonts w:asciiTheme="minorEastAsia" w:hAnsiTheme="minorEastAsia" w:eastAsiaTheme="minorEastAsia"/>
          <w:b/>
          <w:sz w:val="28"/>
          <w:szCs w:val="22"/>
        </w:rPr>
        <w:t>2020</w:t>
      </w:r>
      <w:r>
        <w:rPr>
          <w:rFonts w:hint="eastAsia" w:asciiTheme="minorEastAsia" w:hAnsiTheme="minorEastAsia" w:eastAsiaTheme="minorEastAsia"/>
          <w:b/>
          <w:sz w:val="28"/>
          <w:szCs w:val="22"/>
        </w:rPr>
        <w:t>年度对外工作情况（信息采集表）</w:t>
      </w:r>
    </w:p>
    <w:p>
      <w:pPr>
        <w:pBdr>
          <w:top w:val="none" w:color="auto" w:sz="0" w:space="1"/>
          <w:left w:val="none" w:color="auto" w:sz="0" w:space="4"/>
          <w:bottom w:val="none" w:color="auto" w:sz="0" w:space="6"/>
          <w:right w:val="none" w:color="auto" w:sz="0" w:space="4"/>
        </w:pBdr>
        <w:tabs>
          <w:tab w:val="left" w:pos="4858"/>
        </w:tabs>
        <w:jc w:val="center"/>
        <w:rPr>
          <w:rFonts w:asciiTheme="minorEastAsia" w:hAnsiTheme="minorEastAsia" w:eastAsiaTheme="minorEastAsia"/>
          <w:b/>
          <w:sz w:val="24"/>
          <w:szCs w:val="22"/>
        </w:rPr>
      </w:pPr>
    </w:p>
    <w:p>
      <w:pPr>
        <w:numPr>
          <w:ilvl w:val="0"/>
          <w:numId w:val="0"/>
        </w:numPr>
        <w:tabs>
          <w:tab w:val="left" w:pos="4963"/>
        </w:tabs>
        <w:ind w:firstLineChars="0"/>
        <w:jc w:val="center"/>
        <w:rPr>
          <w:rFonts w:asciiTheme="minorEastAsia" w:hAnsiTheme="minorEastAsia" w:eastAsiaTheme="minorEastAsia"/>
          <w:b/>
          <w:bCs/>
          <w:color w:val="000000" w:themeColor="text1"/>
          <w:sz w:val="24"/>
          <w:szCs w:val="22"/>
          <w14:textFill>
            <w14:solidFill>
              <w14:schemeClr w14:val="tx1"/>
            </w14:solidFill>
          </w14:textFill>
        </w:rPr>
      </w:pPr>
      <w:r>
        <w:rPr>
          <w:rFonts w:hint="eastAsia" w:asciiTheme="minorEastAsia" w:hAnsiTheme="minorEastAsia" w:eastAsiaTheme="minorEastAsia"/>
          <w:b/>
          <w:bCs/>
          <w:color w:val="000000" w:themeColor="text1"/>
          <w:sz w:val="24"/>
          <w:szCs w:val="22"/>
          <w14:textFill>
            <w14:solidFill>
              <w14:schemeClr w14:val="tx1"/>
            </w14:solidFill>
          </w14:textFill>
        </w:rPr>
        <w:t>基本信息</w:t>
      </w:r>
    </w:p>
    <w:p>
      <w:pPr>
        <w:tabs>
          <w:tab w:val="left" w:pos="4963"/>
        </w:tabs>
        <w:rPr>
          <w:rFonts w:asciiTheme="minorEastAsia" w:hAnsiTheme="minorEastAsia" w:eastAsiaTheme="minorEastAsia"/>
          <w:b/>
          <w:bCs/>
          <w:color w:val="000000" w:themeColor="text1"/>
          <w:sz w:val="24"/>
          <w:szCs w:val="22"/>
          <w14:textFill>
            <w14:solidFill>
              <w14:schemeClr w14:val="tx1"/>
            </w14:solidFill>
          </w14:textFill>
        </w:rPr>
      </w:pPr>
    </w:p>
    <w:tbl>
      <w:tblPr>
        <w:tblStyle w:val="4"/>
        <w:tblW w:w="10423" w:type="dxa"/>
        <w:tblInd w:w="-572" w:type="dxa"/>
        <w:tblLayout w:type="autofit"/>
        <w:tblCellMar>
          <w:top w:w="0" w:type="dxa"/>
          <w:left w:w="108" w:type="dxa"/>
          <w:bottom w:w="0" w:type="dxa"/>
          <w:right w:w="108" w:type="dxa"/>
        </w:tblCellMar>
      </w:tblPr>
      <w:tblGrid>
        <w:gridCol w:w="1560"/>
        <w:gridCol w:w="930"/>
        <w:gridCol w:w="2196"/>
        <w:gridCol w:w="1409"/>
        <w:gridCol w:w="437"/>
        <w:gridCol w:w="1869"/>
        <w:gridCol w:w="706"/>
        <w:gridCol w:w="1316"/>
      </w:tblGrid>
      <w:tr>
        <w:tblPrEx>
          <w:tblCellMar>
            <w:top w:w="0" w:type="dxa"/>
            <w:left w:w="108" w:type="dxa"/>
            <w:bottom w:w="0" w:type="dxa"/>
            <w:right w:w="108" w:type="dxa"/>
          </w:tblCellMar>
        </w:tblPrEx>
        <w:tc>
          <w:tcPr>
            <w:tcW w:w="1560" w:type="dxa"/>
            <w:vMerge w:val="restart"/>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外籍人员在本单位工作情况</w:t>
            </w:r>
          </w:p>
        </w:tc>
        <w:tc>
          <w:tcPr>
            <w:tcW w:w="930"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类型</w:t>
            </w:r>
          </w:p>
        </w:tc>
        <w:tc>
          <w:tcPr>
            <w:tcW w:w="2196"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工作人员</w:t>
            </w:r>
          </w:p>
        </w:tc>
        <w:tc>
          <w:tcPr>
            <w:tcW w:w="1846"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分支（代表）机构负责人</w:t>
            </w:r>
          </w:p>
        </w:tc>
        <w:tc>
          <w:tcPr>
            <w:tcW w:w="2575"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志愿者</w:t>
            </w:r>
          </w:p>
        </w:tc>
        <w:tc>
          <w:tcPr>
            <w:tcW w:w="1316" w:type="dxa"/>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其他</w:t>
            </w:r>
          </w:p>
        </w:tc>
      </w:tr>
      <w:tr>
        <w:tblPrEx>
          <w:tblCellMar>
            <w:top w:w="0" w:type="dxa"/>
            <w:left w:w="108" w:type="dxa"/>
            <w:bottom w:w="0" w:type="dxa"/>
            <w:right w:w="108" w:type="dxa"/>
          </w:tblCellMar>
        </w:tblPrEx>
        <w:tc>
          <w:tcPr>
            <w:tcW w:w="1560" w:type="dxa"/>
            <w:vMerge w:val="continue"/>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p>
        </w:tc>
        <w:tc>
          <w:tcPr>
            <w:tcW w:w="930"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人数</w:t>
            </w:r>
          </w:p>
        </w:tc>
        <w:tc>
          <w:tcPr>
            <w:tcW w:w="2196"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1846"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c>
          <w:tcPr>
            <w:tcW w:w="2575"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c>
          <w:tcPr>
            <w:tcW w:w="1316" w:type="dxa"/>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r>
      <w:tr>
        <w:tblPrEx>
          <w:tblCellMar>
            <w:top w:w="0" w:type="dxa"/>
            <w:left w:w="108" w:type="dxa"/>
            <w:bottom w:w="0" w:type="dxa"/>
            <w:right w:w="108" w:type="dxa"/>
          </w:tblCellMar>
        </w:tblPrEx>
        <w:tc>
          <w:tcPr>
            <w:tcW w:w="1560" w:type="dxa"/>
            <w:vMerge w:val="continue"/>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p>
        </w:tc>
        <w:tc>
          <w:tcPr>
            <w:tcW w:w="8863" w:type="dxa"/>
            <w:gridSpan w:val="7"/>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注：负责人包括理事长（会长）、副理事长（副会长）、秘书长（校长、院长等）。</w:t>
            </w:r>
          </w:p>
        </w:tc>
      </w:tr>
      <w:tr>
        <w:tblPrEx>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本年度出国（境）情况</w:t>
            </w:r>
          </w:p>
        </w:tc>
        <w:tc>
          <w:tcPr>
            <w:tcW w:w="8863" w:type="dxa"/>
            <w:gridSpan w:val="7"/>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组织或者参与出访团组共计（）个，本单位共计（）人次出访。</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举办外文网站</w:t>
            </w:r>
          </w:p>
        </w:tc>
        <w:tc>
          <w:tcPr>
            <w:tcW w:w="4535" w:type="dxa"/>
            <w:gridSpan w:val="3"/>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是 否</w:t>
            </w:r>
          </w:p>
        </w:tc>
        <w:tc>
          <w:tcPr>
            <w:tcW w:w="2306"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2022"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举办外文刊物</w:t>
            </w:r>
          </w:p>
        </w:tc>
        <w:tc>
          <w:tcPr>
            <w:tcW w:w="4535" w:type="dxa"/>
            <w:gridSpan w:val="3"/>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是 否</w:t>
            </w:r>
          </w:p>
        </w:tc>
        <w:tc>
          <w:tcPr>
            <w:tcW w:w="2306"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2022"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bl>
    <w:p>
      <w:pPr>
        <w:tabs>
          <w:tab w:val="left" w:pos="4963"/>
        </w:tabs>
        <w:rPr>
          <w:rFonts w:asciiTheme="minorEastAsia" w:hAnsiTheme="minorEastAsia" w:eastAsiaTheme="minorEastAsia"/>
          <w:b/>
          <w:bCs/>
          <w:color w:val="000000" w:themeColor="text1"/>
          <w:sz w:val="24"/>
          <w:szCs w:val="22"/>
          <w14:textFill>
            <w14:solidFill>
              <w14:schemeClr w14:val="tx1"/>
            </w14:solidFill>
          </w14:textFill>
        </w:rPr>
      </w:pPr>
    </w:p>
    <w:p>
      <w:pPr>
        <w:numPr>
          <w:ilvl w:val="0"/>
          <w:numId w:val="0"/>
        </w:numPr>
        <w:tabs>
          <w:tab w:val="left" w:pos="4963"/>
        </w:tabs>
        <w:ind w:firstLineChars="0"/>
        <w:jc w:val="center"/>
        <w:rPr>
          <w:rFonts w:asciiTheme="minorEastAsia" w:hAnsiTheme="minorEastAsia" w:eastAsiaTheme="minorEastAsia"/>
          <w:b/>
          <w:bCs/>
          <w:color w:val="000000" w:themeColor="text1"/>
          <w:sz w:val="24"/>
          <w:szCs w:val="22"/>
          <w14:textFill>
            <w14:solidFill>
              <w14:schemeClr w14:val="tx1"/>
            </w14:solidFill>
          </w14:textFill>
        </w:rPr>
      </w:pPr>
      <w:r>
        <w:rPr>
          <w:rFonts w:hint="eastAsia" w:asciiTheme="minorEastAsia" w:hAnsiTheme="minorEastAsia" w:eastAsiaTheme="minorEastAsia"/>
          <w:b/>
          <w:bCs/>
          <w:color w:val="000000" w:themeColor="text1"/>
          <w:sz w:val="24"/>
          <w:szCs w:val="22"/>
          <w14:textFill>
            <w14:solidFill>
              <w14:schemeClr w14:val="tx1"/>
            </w14:solidFill>
          </w14:textFill>
        </w:rPr>
        <w:t>在境外设立机构情况</w:t>
      </w:r>
    </w:p>
    <w:tbl>
      <w:tblPr>
        <w:tblStyle w:val="4"/>
        <w:tblW w:w="10752" w:type="dxa"/>
        <w:tblInd w:w="-572" w:type="dxa"/>
        <w:tblLayout w:type="fixed"/>
        <w:tblCellMar>
          <w:top w:w="0" w:type="dxa"/>
          <w:left w:w="108" w:type="dxa"/>
          <w:bottom w:w="0" w:type="dxa"/>
          <w:right w:w="108" w:type="dxa"/>
        </w:tblCellMar>
      </w:tblPr>
      <w:tblGrid>
        <w:gridCol w:w="709"/>
        <w:gridCol w:w="992"/>
        <w:gridCol w:w="1134"/>
        <w:gridCol w:w="1134"/>
        <w:gridCol w:w="851"/>
        <w:gridCol w:w="4961"/>
        <w:gridCol w:w="971"/>
      </w:tblGrid>
      <w:tr>
        <w:tblPrEx>
          <w:tblCellMar>
            <w:top w:w="0" w:type="dxa"/>
            <w:left w:w="108" w:type="dxa"/>
            <w:bottom w:w="0" w:type="dxa"/>
            <w:right w:w="108" w:type="dxa"/>
          </w:tblCellMar>
        </w:tblPrEx>
        <w:tc>
          <w:tcPr>
            <w:tcW w:w="709"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序号</w:t>
            </w:r>
          </w:p>
        </w:tc>
        <w:tc>
          <w:tcPr>
            <w:tcW w:w="992"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机构名称</w:t>
            </w:r>
          </w:p>
        </w:tc>
        <w:tc>
          <w:tcPr>
            <w:tcW w:w="1134"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所在国家（地区）</w:t>
            </w:r>
          </w:p>
        </w:tc>
        <w:tc>
          <w:tcPr>
            <w:tcW w:w="1134"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机构类型</w:t>
            </w:r>
          </w:p>
        </w:tc>
        <w:tc>
          <w:tcPr>
            <w:tcW w:w="851"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设立时间</w:t>
            </w:r>
          </w:p>
        </w:tc>
        <w:tc>
          <w:tcPr>
            <w:tcW w:w="4961"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工作内容</w:t>
            </w:r>
          </w:p>
        </w:tc>
        <w:tc>
          <w:tcPr>
            <w:tcW w:w="971"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外派工作人数</w:t>
            </w:r>
          </w:p>
        </w:tc>
      </w:tr>
      <w:tr>
        <w:tblPrEx>
          <w:tblCellMar>
            <w:top w:w="0" w:type="dxa"/>
            <w:left w:w="108" w:type="dxa"/>
            <w:bottom w:w="0" w:type="dxa"/>
            <w:right w:w="108" w:type="dxa"/>
          </w:tblCellMar>
        </w:tblPrEx>
        <w:tc>
          <w:tcPr>
            <w:tcW w:w="709"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cs="宋体" w:asciiTheme="minorEastAsia" w:hAnsiTheme="minorEastAsia" w:eastAsiaTheme="minorEastAsia"/>
                <w:color w:val="000000" w:themeColor="text1"/>
                <w:sz w:val="22"/>
                <w:szCs w:val="22"/>
                <w14:textFill>
                  <w14:solidFill>
                    <w14:schemeClr w14:val="tx1"/>
                  </w14:solidFill>
                </w14:textFill>
              </w:rPr>
              <w:t>1</w:t>
            </w:r>
          </w:p>
        </w:tc>
        <w:tc>
          <w:tcPr>
            <w:tcW w:w="992"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1134"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1134"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851"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4961"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971"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bl>
    <w:p>
      <w:pPr>
        <w:shd w:val="clear" w:color="auto" w:fill="FFFFFF"/>
        <w:spacing w:before="0" w:beforeAutospacing="0" w:after="0" w:afterAutospacing="0"/>
        <w:rPr>
          <w:rFonts w:asciiTheme="minorEastAsia" w:hAnsiTheme="minorEastAsia" w:eastAsiaTheme="minorEastAsia"/>
          <w:color w:val="FF0000"/>
          <w:sz w:val="18"/>
          <w:szCs w:val="18"/>
        </w:rPr>
      </w:pPr>
      <w:r>
        <w:rPr>
          <w:rFonts w:hint="eastAsia" w:asciiTheme="minorEastAsia" w:hAnsiTheme="minorEastAsia" w:eastAsiaTheme="minorEastAsia"/>
          <w:color w:val="FF0000"/>
          <w:sz w:val="18"/>
          <w:szCs w:val="18"/>
        </w:rPr>
        <w:t>注：1、本栏目统计本单位截止20</w:t>
      </w:r>
      <w:r>
        <w:rPr>
          <w:rFonts w:asciiTheme="minorEastAsia" w:hAnsiTheme="minorEastAsia" w:eastAsiaTheme="minorEastAsia"/>
          <w:color w:val="FF0000"/>
          <w:sz w:val="18"/>
          <w:szCs w:val="18"/>
        </w:rPr>
        <w:t>20</w:t>
      </w:r>
      <w:r>
        <w:rPr>
          <w:rFonts w:hint="eastAsia" w:asciiTheme="minorEastAsia" w:hAnsiTheme="minorEastAsia" w:eastAsiaTheme="minorEastAsia"/>
          <w:color w:val="FF0000"/>
          <w:sz w:val="18"/>
          <w:szCs w:val="18"/>
        </w:rPr>
        <w:t>年度建立的所有境外机构，不仅限于20</w:t>
      </w:r>
      <w:r>
        <w:rPr>
          <w:rFonts w:asciiTheme="minorEastAsia" w:hAnsiTheme="minorEastAsia" w:eastAsiaTheme="minorEastAsia"/>
          <w:color w:val="FF0000"/>
          <w:sz w:val="18"/>
          <w:szCs w:val="18"/>
        </w:rPr>
        <w:t>20</w:t>
      </w:r>
      <w:r>
        <w:rPr>
          <w:rFonts w:hint="eastAsia" w:asciiTheme="minorEastAsia" w:hAnsiTheme="minorEastAsia" w:eastAsiaTheme="minorEastAsia"/>
          <w:color w:val="FF0000"/>
          <w:sz w:val="18"/>
          <w:szCs w:val="18"/>
        </w:rPr>
        <w:t>年度建立的。</w:t>
      </w:r>
    </w:p>
    <w:p>
      <w:pPr>
        <w:shd w:val="clear" w:color="auto" w:fill="FFFFFF"/>
        <w:spacing w:before="0" w:beforeAutospacing="0" w:after="0" w:afterAutospacing="0"/>
        <w:ind w:left="360"/>
        <w:rPr>
          <w:rFonts w:asciiTheme="minorEastAsia" w:hAnsiTheme="minorEastAsia" w:eastAsiaTheme="minorEastAsia"/>
          <w:color w:val="FF0000"/>
          <w:sz w:val="18"/>
          <w:szCs w:val="18"/>
        </w:rPr>
      </w:pPr>
      <w:r>
        <w:rPr>
          <w:rFonts w:hint="eastAsia" w:asciiTheme="minorEastAsia" w:hAnsiTheme="minorEastAsia" w:eastAsiaTheme="minorEastAsia"/>
          <w:color w:val="FF0000"/>
          <w:sz w:val="18"/>
          <w:szCs w:val="18"/>
        </w:rPr>
        <w:t>2、机构类型包括：分支机构、代表机构、实体机构、合作中心、工作站（基地）、其他。</w:t>
      </w:r>
    </w:p>
    <w:p>
      <w:pPr>
        <w:pBdr>
          <w:top w:val="none" w:color="auto" w:sz="0" w:space="1"/>
          <w:left w:val="none" w:color="auto" w:sz="0" w:space="4"/>
          <w:bottom w:val="none" w:color="auto" w:sz="0" w:space="2"/>
          <w:right w:val="none" w:color="auto" w:sz="0" w:space="4"/>
        </w:pBdr>
        <w:tabs>
          <w:tab w:val="left" w:pos="4963"/>
        </w:tabs>
        <w:jc w:val="left"/>
        <w:rPr>
          <w:rFonts w:asciiTheme="minorEastAsia" w:hAnsiTheme="minorEastAsia" w:eastAsiaTheme="minorEastAsia"/>
          <w:sz w:val="22"/>
          <w:szCs w:val="22"/>
        </w:rPr>
      </w:pPr>
    </w:p>
    <w:p>
      <w:pPr>
        <w:pBdr>
          <w:top w:val="none" w:color="auto" w:sz="0" w:space="1"/>
          <w:left w:val="none" w:color="auto" w:sz="0" w:space="4"/>
          <w:bottom w:val="none" w:color="auto" w:sz="0" w:space="1"/>
          <w:right w:val="none" w:color="auto" w:sz="0" w:space="4"/>
        </w:pBdr>
        <w:tabs>
          <w:tab w:val="left" w:pos="4963"/>
        </w:tabs>
        <w:ind w:left="37" w:leftChars="-429" w:right="-151" w:rightChars="-72" w:hanging="938" w:hangingChars="335"/>
        <w:jc w:val="left"/>
        <w:rPr>
          <w:rFonts w:ascii="宋体" w:hAnsi="宋体"/>
          <w:color w:val="000000"/>
          <w:szCs w:val="21"/>
        </w:rPr>
      </w:pPr>
      <w:r>
        <w:rPr>
          <w:rFonts w:hint="eastAsia" w:ascii="黑体" w:hAnsi="宋体" w:eastAsia="黑体"/>
          <w:color w:val="000000"/>
          <w:sz w:val="28"/>
          <w:szCs w:val="28"/>
        </w:rPr>
        <w:t>学术性社团附加表</w:t>
      </w:r>
    </w:p>
    <w:tbl>
      <w:tblPr>
        <w:tblStyle w:val="4"/>
        <w:tblW w:w="10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555"/>
        <w:gridCol w:w="1424"/>
        <w:gridCol w:w="1277"/>
        <w:gridCol w:w="1134"/>
        <w:gridCol w:w="1957"/>
        <w:gridCol w:w="244"/>
        <w:gridCol w:w="17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会    员</w:t>
            </w:r>
          </w:p>
        </w:tc>
        <w:tc>
          <w:tcPr>
            <w:tcW w:w="2979"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 xml:space="preserve"> 会员中专业人士占比</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ascii="宋体" w:hAnsi="宋体"/>
                <w:color w:val="000000"/>
                <w:sz w:val="18"/>
                <w:szCs w:val="18"/>
              </w:rPr>
              <w:t>0.8%</w:t>
            </w:r>
            <w:r>
              <w:rPr>
                <w:rFonts w:ascii="宋体" w:hAnsi="宋体"/>
                <w:color w:val="000000"/>
                <w:sz w:val="18"/>
                <w:szCs w:val="18"/>
              </w:rPr>
              <w:cr/>
            </w:r>
            <w:r>
              <w:rPr>
                <w:rFonts w:ascii="宋体" w:hAnsi="宋体"/>
                <w:color w:val="000000"/>
                <w:sz w:val="18"/>
                <w:szCs w:val="18"/>
              </w:rPr>
              <w:t>
</w:t>
            </w:r>
          </w:p>
        </w:tc>
        <w:tc>
          <w:tcPr>
            <w:tcW w:w="3335" w:type="dxa"/>
            <w:gridSpan w:val="3"/>
            <w:vAlign w:val="center"/>
          </w:tcPr>
          <w:p>
            <w:pPr>
              <w:pBdr>
                <w:top w:val="none" w:color="auto" w:sz="0" w:space="1"/>
                <w:left w:val="none" w:color="auto" w:sz="0" w:space="4"/>
                <w:bottom w:val="none" w:color="auto" w:sz="0" w:space="1"/>
                <w:right w:val="none" w:color="auto" w:sz="0" w:space="4"/>
              </w:pBdr>
              <w:ind w:right="-105" w:rightChars="-50"/>
              <w:jc w:val="left"/>
              <w:rPr>
                <w:rFonts w:ascii="宋体" w:hAnsi="宋体"/>
                <w:color w:val="000000"/>
                <w:szCs w:val="21"/>
              </w:rPr>
            </w:pPr>
            <w:r>
              <w:rPr>
                <w:rFonts w:hint="eastAsia" w:ascii="宋体" w:hAnsi="宋体"/>
                <w:color w:val="000000"/>
                <w:szCs w:val="21"/>
              </w:rPr>
              <w:t>理事长由本领域专家担任</w:t>
            </w:r>
          </w:p>
        </w:tc>
        <w:tc>
          <w:tcPr>
            <w:tcW w:w="1742" w:type="dxa"/>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 w:val="18"/>
                <w:szCs w:val="18"/>
              </w:rPr>
            </w:pPr>
            <w:r>
              <w:rPr>
                <w:rFonts w:ascii="宋体" w:hAnsi="宋体"/>
                <w:color w:val="000000"/>
                <w:szCs w:val="21"/>
              </w:rPr>
              <w:t>〇 是 ⊙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学术资源</w:t>
            </w:r>
          </w:p>
        </w:tc>
        <w:tc>
          <w:tcPr>
            <w:tcW w:w="1555"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是否公开发行</w:t>
            </w:r>
          </w:p>
        </w:tc>
        <w:tc>
          <w:tcPr>
            <w:tcW w:w="142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否</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期刊类型</w:t>
            </w:r>
          </w:p>
        </w:tc>
        <w:tc>
          <w:tcPr>
            <w:tcW w:w="113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195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收入所占比重</w:t>
            </w:r>
          </w:p>
        </w:tc>
        <w:tc>
          <w:tcPr>
            <w:tcW w:w="198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ascii="宋体" w:hAnsi="宋体"/>
                <w:color w:val="000000"/>
                <w:szCs w:val="21"/>
              </w:rPr>
              <w:t>%</w:t>
            </w:r>
            <w:r>
              <w:rPr>
                <w:rFonts w:ascii="宋体" w:hAnsi="宋体"/>
                <w:color w:val="000000"/>
                <w:szCs w:val="21"/>
              </w:rPr>
              <w:cr/>
            </w:r>
            <w:r>
              <w:rPr>
                <w:rFonts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科普宣传</w:t>
            </w:r>
          </w:p>
        </w:tc>
        <w:tc>
          <w:tcPr>
            <w:tcW w:w="1555"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类型</w:t>
            </w:r>
          </w:p>
        </w:tc>
        <w:tc>
          <w:tcPr>
            <w:tcW w:w="1424" w:type="dxa"/>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Cs w:val="21"/>
              </w:rPr>
            </w:pPr>
            <w:r>
              <w:rPr>
                <w:rFonts w:hint="eastAsia" w:ascii="宋体" w:hAnsi="宋体"/>
                <w:color w:val="000000"/>
                <w:szCs w:val="21"/>
              </w:rPr>
              <w:t>发放资料</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次数</w:t>
            </w:r>
          </w:p>
        </w:tc>
        <w:tc>
          <w:tcPr>
            <w:tcW w:w="113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hint="eastAsia" w:ascii="宋体" w:hAnsi="宋体"/>
                <w:color w:val="000000"/>
                <w:sz w:val="18"/>
                <w:szCs w:val="18"/>
              </w:rPr>
              <w:t>3</w:t>
            </w:r>
          </w:p>
        </w:tc>
        <w:tc>
          <w:tcPr>
            <w:tcW w:w="195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受益人次</w:t>
            </w:r>
          </w:p>
        </w:tc>
        <w:tc>
          <w:tcPr>
            <w:tcW w:w="198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974" w:type="dxa"/>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科技交流</w:t>
            </w:r>
          </w:p>
        </w:tc>
        <w:tc>
          <w:tcPr>
            <w:tcW w:w="1555"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类型</w:t>
            </w:r>
          </w:p>
        </w:tc>
        <w:tc>
          <w:tcPr>
            <w:tcW w:w="1424" w:type="dxa"/>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 w:val="18"/>
                <w:szCs w:val="18"/>
              </w:rPr>
            </w:pPr>
            <w:r>
              <w:rPr>
                <w:rFonts w:hint="eastAsia" w:ascii="宋体" w:hAnsi="宋体"/>
                <w:color w:val="000000"/>
                <w:sz w:val="18"/>
                <w:szCs w:val="18"/>
              </w:rPr>
              <w:t>国内会议</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次数</w:t>
            </w:r>
          </w:p>
        </w:tc>
        <w:tc>
          <w:tcPr>
            <w:tcW w:w="113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hint="eastAsia" w:ascii="宋体" w:hAnsi="宋体"/>
                <w:color w:val="000000"/>
                <w:sz w:val="18"/>
                <w:szCs w:val="18"/>
              </w:rPr>
              <w:t>4</w:t>
            </w:r>
          </w:p>
        </w:tc>
        <w:tc>
          <w:tcPr>
            <w:tcW w:w="195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派出访问团（0 ） 个</w:t>
            </w:r>
            <w:r>
              <w:rPr>
                <w:rFonts w:hint="eastAsia" w:ascii="宋体" w:hAnsi="宋体"/>
                <w:color w:val="000000"/>
                <w:szCs w:val="21"/>
              </w:rPr>
              <w:cr/>
            </w:r>
            <w:r>
              <w:rPr>
                <w:rFonts w:hint="eastAsia" w:ascii="宋体" w:hAnsi="宋体"/>
                <w:color w:val="000000"/>
                <w:szCs w:val="21"/>
              </w:rPr>
              <w:t>
</w:t>
            </w:r>
          </w:p>
        </w:tc>
        <w:tc>
          <w:tcPr>
            <w:tcW w:w="198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接待访问团（0） 个</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5390"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hint="eastAsia" w:ascii="宋体" w:hAnsi="宋体"/>
                <w:color w:val="000000"/>
                <w:szCs w:val="21"/>
              </w:rPr>
              <w:t>国内会议（ 4 ）次</w:t>
            </w:r>
            <w:r>
              <w:rPr>
                <w:rFonts w:hint="eastAsia" w:ascii="宋体" w:hAnsi="宋体"/>
                <w:color w:val="000000"/>
                <w:szCs w:val="21"/>
              </w:rPr>
              <w:cr/>
            </w:r>
            <w:r>
              <w:rPr>
                <w:rFonts w:hint="eastAsia" w:ascii="宋体" w:hAnsi="宋体"/>
                <w:color w:val="000000"/>
                <w:szCs w:val="21"/>
              </w:rPr>
              <w:t>
</w:t>
            </w:r>
          </w:p>
        </w:tc>
        <w:tc>
          <w:tcPr>
            <w:tcW w:w="3943"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 w:val="18"/>
                <w:szCs w:val="18"/>
              </w:rPr>
              <w:t>国际会（ 0 ）次</w:t>
            </w:r>
            <w:r>
              <w:rPr>
                <w:rFonts w:hint="eastAsia" w:ascii="宋体" w:hAnsi="宋体"/>
                <w:color w:val="000000"/>
                <w:sz w:val="18"/>
                <w:szCs w:val="18"/>
              </w:rPr>
              <w:cr/>
            </w:r>
            <w:r>
              <w:rPr>
                <w:rFonts w:hint="eastAsia" w:ascii="宋体" w:hAnsi="宋体"/>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974" w:type="dxa"/>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提供服务</w:t>
            </w:r>
          </w:p>
        </w:tc>
        <w:tc>
          <w:tcPr>
            <w:tcW w:w="2979"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培训（ 2 ）期</w:t>
            </w:r>
            <w:r>
              <w:rPr>
                <w:rFonts w:hint="eastAsia" w:ascii="宋体" w:hAnsi="宋体"/>
                <w:color w:val="000000"/>
                <w:szCs w:val="21"/>
              </w:rPr>
              <w:cr/>
            </w:r>
            <w:r>
              <w:rPr>
                <w:rFonts w:hint="eastAsia" w:ascii="宋体" w:hAnsi="宋体"/>
                <w:color w:val="000000"/>
                <w:szCs w:val="21"/>
              </w:rPr>
              <w:t>
</w:t>
            </w:r>
          </w:p>
        </w:tc>
        <w:tc>
          <w:tcPr>
            <w:tcW w:w="2411"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讲座（ 2 ）期</w:t>
            </w:r>
            <w:r>
              <w:rPr>
                <w:rFonts w:hint="eastAsia" w:ascii="宋体" w:hAnsi="宋体"/>
                <w:color w:val="000000"/>
                <w:szCs w:val="21"/>
              </w:rPr>
              <w:cr/>
            </w:r>
            <w:r>
              <w:rPr>
                <w:rFonts w:hint="eastAsia" w:ascii="宋体" w:hAnsi="宋体"/>
                <w:color w:val="000000"/>
                <w:szCs w:val="21"/>
              </w:rPr>
              <w:t>
</w:t>
            </w:r>
          </w:p>
        </w:tc>
        <w:tc>
          <w:tcPr>
            <w:tcW w:w="3943" w:type="dxa"/>
            <w:gridSpan w:val="3"/>
            <w:vAlign w:val="center"/>
          </w:tcPr>
          <w:p>
            <w:pPr>
              <w:pBdr>
                <w:top w:val="none" w:color="auto" w:sz="0" w:space="1"/>
                <w:left w:val="none" w:color="auto" w:sz="0" w:space="4"/>
                <w:bottom w:val="none" w:color="auto" w:sz="0" w:space="1"/>
                <w:right w:val="none" w:color="auto" w:sz="0" w:space="4"/>
              </w:pBdr>
              <w:ind w:left="523" w:leftChars="-51" w:right="-105" w:rightChars="-50" w:hanging="630" w:hangingChars="300"/>
              <w:jc w:val="left"/>
              <w:rPr>
                <w:rFonts w:ascii="宋体" w:hAnsi="宋体"/>
                <w:color w:val="000000"/>
                <w:szCs w:val="21"/>
              </w:rPr>
            </w:pPr>
            <w:r>
              <w:rPr>
                <w:rFonts w:hint="eastAsia" w:ascii="宋体" w:hAnsi="宋体"/>
                <w:color w:val="000000"/>
                <w:szCs w:val="21"/>
              </w:rPr>
              <w:t>展览（ 0）期</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979" w:type="dxa"/>
            <w:gridSpan w:val="2"/>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r>
              <w:rPr>
                <w:rFonts w:hint="eastAsia" w:ascii="宋体" w:hAnsi="宋体"/>
                <w:color w:val="000000"/>
                <w:szCs w:val="21"/>
              </w:rPr>
              <w:t>举办考试（ 0 ）期，</w:t>
            </w:r>
            <w:r>
              <w:rPr>
                <w:rFonts w:hint="eastAsia" w:ascii="宋体" w:hAnsi="宋体"/>
                <w:color w:val="000000"/>
                <w:szCs w:val="21"/>
              </w:rPr>
              <w:cr/>
            </w:r>
            <w:r>
              <w:rPr>
                <w:rFonts w:hint="eastAsia" w:ascii="宋体" w:hAnsi="宋体"/>
                <w:color w:val="000000"/>
                <w:szCs w:val="21"/>
              </w:rPr>
              <w:t>
</w:t>
            </w:r>
          </w:p>
        </w:tc>
        <w:tc>
          <w:tcPr>
            <w:tcW w:w="2411" w:type="dxa"/>
            <w:gridSpan w:val="2"/>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提供专业咨询（ 2 ）次</w:t>
            </w:r>
            <w:r>
              <w:rPr>
                <w:rFonts w:hint="eastAsia" w:ascii="宋体" w:hAnsi="宋体"/>
                <w:color w:val="000000"/>
                <w:szCs w:val="21"/>
              </w:rPr>
              <w:cr/>
            </w:r>
            <w:r>
              <w:rPr>
                <w:rFonts w:hint="eastAsia" w:ascii="宋体" w:hAnsi="宋体"/>
                <w:color w:val="000000"/>
                <w:szCs w:val="21"/>
              </w:rPr>
              <w:t>
</w:t>
            </w:r>
          </w:p>
        </w:tc>
        <w:tc>
          <w:tcPr>
            <w:tcW w:w="3943" w:type="dxa"/>
            <w:gridSpan w:val="3"/>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接受政府部门委托项目（ 0 ）项</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exac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979" w:type="dxa"/>
            <w:gridSpan w:val="2"/>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r>
              <w:rPr>
                <w:rFonts w:hint="eastAsia" w:ascii="宋体" w:hAnsi="宋体"/>
                <w:color w:val="000000"/>
                <w:szCs w:val="21"/>
              </w:rPr>
              <w:t>参考人数（ 0 ）</w:t>
            </w:r>
            <w:r>
              <w:rPr>
                <w:rFonts w:hint="eastAsia" w:ascii="宋体" w:hAnsi="宋体"/>
                <w:color w:val="000000"/>
                <w:szCs w:val="21"/>
              </w:rPr>
              <w:cr/>
            </w:r>
            <w:r>
              <w:rPr>
                <w:rFonts w:hint="eastAsia" w:ascii="宋体" w:hAnsi="宋体"/>
                <w:color w:val="000000"/>
                <w:szCs w:val="21"/>
              </w:rPr>
              <w:t>
</w:t>
            </w:r>
          </w:p>
        </w:tc>
        <w:tc>
          <w:tcPr>
            <w:tcW w:w="2411" w:type="dxa"/>
            <w:gridSpan w:val="2"/>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3943" w:type="dxa"/>
            <w:gridSpan w:val="3"/>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3" w:hRule="exac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979" w:type="dxa"/>
            <w:gridSpan w:val="2"/>
            <w:noWrap/>
            <w:vAlign w:val="center"/>
          </w:tcPr>
          <w:p>
            <w:pPr>
              <w:pBdr>
                <w:top w:val="none" w:color="auto" w:sz="0" w:space="1"/>
                <w:left w:val="none" w:color="auto" w:sz="0" w:space="4"/>
                <w:bottom w:val="none" w:color="auto" w:sz="0" w:space="1"/>
                <w:right w:val="none" w:color="auto" w:sz="0" w:space="4"/>
              </w:pBdr>
              <w:ind w:left="105" w:right="-105" w:rightChars="-50" w:hanging="105" w:hangingChars="50"/>
              <w:rPr>
                <w:rFonts w:ascii="宋体" w:hAnsi="宋体"/>
                <w:color w:val="000000"/>
                <w:szCs w:val="21"/>
              </w:rPr>
            </w:pPr>
            <w:r>
              <w:rPr>
                <w:rFonts w:hint="eastAsia" w:ascii="宋体" w:hAnsi="宋体"/>
                <w:color w:val="000000"/>
                <w:szCs w:val="21"/>
              </w:rPr>
              <w:t>技术合同（ 0）个</w:t>
            </w:r>
            <w:r>
              <w:rPr>
                <w:rFonts w:hint="eastAsia" w:ascii="宋体" w:hAnsi="宋体"/>
                <w:color w:val="000000"/>
                <w:szCs w:val="21"/>
              </w:rPr>
              <w:cr/>
            </w:r>
            <w:r>
              <w:rPr>
                <w:rFonts w:hint="eastAsia" w:ascii="宋体" w:hAnsi="宋体"/>
                <w:color w:val="000000"/>
                <w:szCs w:val="21"/>
              </w:rPr>
              <w:t>
</w:t>
            </w:r>
          </w:p>
        </w:tc>
        <w:tc>
          <w:tcPr>
            <w:tcW w:w="2411" w:type="dxa"/>
            <w:gridSpan w:val="2"/>
            <w:noWrap/>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技术交易（ 0 ）个</w:t>
            </w:r>
            <w:r>
              <w:rPr>
                <w:rFonts w:hint="eastAsia" w:ascii="宋体" w:hAnsi="宋体"/>
                <w:color w:val="000000"/>
                <w:szCs w:val="21"/>
              </w:rPr>
              <w:cr/>
            </w:r>
            <w:r>
              <w:rPr>
                <w:rFonts w:hint="eastAsia" w:ascii="宋体" w:hAnsi="宋体"/>
                <w:color w:val="000000"/>
                <w:szCs w:val="21"/>
              </w:rPr>
              <w:t>
</w:t>
            </w:r>
          </w:p>
        </w:tc>
        <w:tc>
          <w:tcPr>
            <w:tcW w:w="3943" w:type="dxa"/>
            <w:gridSpan w:val="3"/>
            <w:noWrap/>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向政府部门提供专业意见（ 0 ）         项</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技术推广</w:t>
            </w:r>
          </w:p>
        </w:tc>
        <w:tc>
          <w:tcPr>
            <w:tcW w:w="2979"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kern w:val="0"/>
                <w:szCs w:val="21"/>
              </w:rPr>
              <w:t>技术推广（ 0 ） 项</w:t>
            </w:r>
            <w:r>
              <w:rPr>
                <w:rFonts w:hint="eastAsia" w:ascii="宋体" w:hAnsi="宋体"/>
                <w:color w:val="000000"/>
                <w:kern w:val="0"/>
                <w:szCs w:val="21"/>
              </w:rPr>
              <w:cr/>
            </w:r>
            <w:r>
              <w:rPr>
                <w:rFonts w:hint="eastAsia" w:ascii="宋体" w:hAnsi="宋体"/>
                <w:color w:val="000000"/>
                <w:kern w:val="0"/>
                <w:szCs w:val="21"/>
              </w:rPr>
              <w:t>
</w:t>
            </w:r>
          </w:p>
        </w:tc>
        <w:tc>
          <w:tcPr>
            <w:tcW w:w="2411"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color w:val="000000"/>
              </w:rPr>
              <w:t>是否</w:t>
            </w:r>
            <w:r>
              <w:rPr>
                <w:color w:val="000000"/>
              </w:rPr>
              <w:t>设立奖励基金</w:t>
            </w:r>
          </w:p>
        </w:tc>
        <w:tc>
          <w:tcPr>
            <w:tcW w:w="3943"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Cs w:val="21"/>
              </w:rPr>
            </w:pPr>
            <w:r>
              <w:rPr>
                <w:rFonts w:ascii="宋体" w:hAnsi="宋体"/>
                <w:color w:val="000000"/>
                <w:szCs w:val="21"/>
              </w:rPr>
              <w:t>〇 是 ⊙否</w:t>
            </w:r>
          </w:p>
        </w:tc>
      </w:tr>
    </w:tbl>
    <w:p/>
    <w:p>
      <w:pPr>
        <w:rPr>
          <w:rFonts w:ascii="黑体" w:hAnsi="宋体" w:eastAsia="黑体"/>
          <w:color w:val="000000"/>
          <w:sz w:val="28"/>
          <w:szCs w:val="28"/>
        </w:rPr>
      </w:pPr>
      <w:r>
        <w:rPr>
          <w:rFonts w:hint="eastAsia" w:ascii="黑体" w:hAnsi="宋体" w:eastAsia="黑体"/>
          <w:color w:val="000000"/>
          <w:sz w:val="28"/>
          <w:szCs w:val="28"/>
        </w:rPr>
        <w:t>公益慈善类社团附加表</w:t>
      </w:r>
    </w:p>
    <w:tbl>
      <w:tblPr>
        <w:tblStyle w:val="4"/>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164"/>
        <w:gridCol w:w="57"/>
        <w:gridCol w:w="913"/>
        <w:gridCol w:w="962"/>
        <w:gridCol w:w="346"/>
        <w:gridCol w:w="990"/>
        <w:gridCol w:w="693"/>
        <w:gridCol w:w="457"/>
        <w:gridCol w:w="81"/>
        <w:gridCol w:w="137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65" w:type="dxa"/>
            <w:vMerge w:val="restart"/>
            <w:tcBorders>
              <w:top w:val="single" w:color="auto" w:sz="12" w:space="0"/>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内部募捐</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情况</w:t>
            </w:r>
          </w:p>
        </w:tc>
        <w:tc>
          <w:tcPr>
            <w:tcW w:w="2164" w:type="dxa"/>
            <w:vMerge w:val="restart"/>
            <w:tcBorders>
              <w:top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次数</w:t>
            </w:r>
            <w:r>
              <w:rPr>
                <w:rFonts w:hint="eastAsia" w:ascii="宋体" w:hAnsi="宋体"/>
                <w:color w:val="000000"/>
                <w:sz w:val="22"/>
              </w:rPr>
              <w:cr/>
            </w:r>
            <w:r>
              <w:rPr>
                <w:rFonts w:hint="eastAsia" w:ascii="宋体" w:hAnsi="宋体"/>
                <w:color w:val="000000"/>
                <w:sz w:val="22"/>
              </w:rPr>
              <w:t>
</w:t>
            </w:r>
          </w:p>
        </w:tc>
        <w:tc>
          <w:tcPr>
            <w:tcW w:w="970" w:type="dxa"/>
            <w:gridSpan w:val="2"/>
            <w:tcBorders>
              <w:top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内部救助（次）</w:t>
            </w:r>
          </w:p>
        </w:tc>
        <w:tc>
          <w:tcPr>
            <w:tcW w:w="5752" w:type="dxa"/>
            <w:gridSpan w:val="8"/>
            <w:tcBorders>
              <w:top w:val="single" w:color="auto" w:sz="12"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216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97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外部救助（次）</w:t>
            </w:r>
          </w:p>
        </w:tc>
        <w:tc>
          <w:tcPr>
            <w:tcW w:w="5752" w:type="dxa"/>
            <w:gridSpan w:val="8"/>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365" w:type="dxa"/>
            <w:vMerge w:val="restart"/>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接受</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捐赠</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情况</w:t>
            </w:r>
          </w:p>
        </w:tc>
        <w:tc>
          <w:tcPr>
            <w:tcW w:w="216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现金（元）</w:t>
            </w:r>
          </w:p>
        </w:tc>
        <w:tc>
          <w:tcPr>
            <w:tcW w:w="1932"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631566.71</w:t>
            </w:r>
          </w:p>
        </w:tc>
        <w:tc>
          <w:tcPr>
            <w:tcW w:w="2029"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其中定向捐赠占比（%）</w:t>
            </w:r>
          </w:p>
        </w:tc>
        <w:tc>
          <w:tcPr>
            <w:tcW w:w="2761" w:type="dxa"/>
            <w:gridSpan w:val="4"/>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216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非现金（元）</w:t>
            </w:r>
          </w:p>
        </w:tc>
        <w:tc>
          <w:tcPr>
            <w:tcW w:w="1932"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0</w:t>
            </w:r>
          </w:p>
        </w:tc>
        <w:tc>
          <w:tcPr>
            <w:tcW w:w="2029"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其中定向捐赠占比（%）</w:t>
            </w:r>
          </w:p>
        </w:tc>
        <w:tc>
          <w:tcPr>
            <w:tcW w:w="2761" w:type="dxa"/>
            <w:gridSpan w:val="4"/>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216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合计</w:t>
            </w:r>
          </w:p>
        </w:tc>
        <w:tc>
          <w:tcPr>
            <w:tcW w:w="1932"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631566.71</w:t>
            </w:r>
          </w:p>
        </w:tc>
        <w:tc>
          <w:tcPr>
            <w:tcW w:w="2029"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合计</w:t>
            </w:r>
          </w:p>
        </w:tc>
        <w:tc>
          <w:tcPr>
            <w:tcW w:w="2761" w:type="dxa"/>
            <w:gridSpan w:val="4"/>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4442" w:type="dxa"/>
            <w:gridSpan w:val="5"/>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是否与捐赠方签署捐赠协议</w:t>
            </w:r>
          </w:p>
        </w:tc>
        <w:tc>
          <w:tcPr>
            <w:tcW w:w="4444" w:type="dxa"/>
            <w:gridSpan w:val="6"/>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ascii="宋体" w:hAnsi="宋体"/>
                <w:color w:val="000000"/>
                <w:sz w:val="22"/>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restart"/>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公益</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捐赠</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使用</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情况</w:t>
            </w: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用于公益事业支出（元）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865670.8</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用于工作人员工资福利支出（元）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86500</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 w:val="22"/>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用于行政办公支出（元）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3448</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 w:val="22"/>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用于其他支出（元）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5585.5</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 w:val="22"/>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合计</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961204.3</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合计</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65" w:type="dxa"/>
            <w:vMerge w:val="restart"/>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服务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情况</w:t>
            </w:r>
          </w:p>
        </w:tc>
        <w:tc>
          <w:tcPr>
            <w:tcW w:w="4096"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社工服务</w:t>
            </w:r>
          </w:p>
        </w:tc>
        <w:tc>
          <w:tcPr>
            <w:tcW w:w="133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参与人次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（人次）</w:t>
            </w:r>
          </w:p>
        </w:tc>
        <w:tc>
          <w:tcPr>
            <w:tcW w:w="115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0</w:t>
            </w:r>
          </w:p>
        </w:tc>
        <w:tc>
          <w:tcPr>
            <w:tcW w:w="145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累计服务时间</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（小时）</w:t>
            </w:r>
          </w:p>
        </w:tc>
        <w:tc>
          <w:tcPr>
            <w:tcW w:w="846" w:type="dxa"/>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4096"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志愿服务</w:t>
            </w:r>
          </w:p>
        </w:tc>
        <w:tc>
          <w:tcPr>
            <w:tcW w:w="133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参与人次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（人次）</w:t>
            </w:r>
          </w:p>
        </w:tc>
        <w:tc>
          <w:tcPr>
            <w:tcW w:w="115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15</w:t>
            </w:r>
          </w:p>
        </w:tc>
        <w:tc>
          <w:tcPr>
            <w:tcW w:w="145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累计服务时间</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（小时）</w:t>
            </w:r>
          </w:p>
        </w:tc>
        <w:tc>
          <w:tcPr>
            <w:tcW w:w="846" w:type="dxa"/>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 w:val="22"/>
              </w:rPr>
            </w:pPr>
            <w:r>
              <w:rPr>
                <w:rFonts w:hint="eastAsia" w:ascii="宋体" w:hAnsi="宋体"/>
                <w:color w:val="00000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p>
        </w:tc>
        <w:tc>
          <w:tcPr>
            <w:tcW w:w="4096"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其他服务</w:t>
            </w:r>
          </w:p>
        </w:tc>
        <w:tc>
          <w:tcPr>
            <w:tcW w:w="133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参与人次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（人次）</w:t>
            </w:r>
          </w:p>
        </w:tc>
        <w:tc>
          <w:tcPr>
            <w:tcW w:w="115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3</w:t>
            </w:r>
          </w:p>
        </w:tc>
        <w:tc>
          <w:tcPr>
            <w:tcW w:w="145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累计服务时间</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（小时）</w:t>
            </w:r>
          </w:p>
        </w:tc>
        <w:tc>
          <w:tcPr>
            <w:tcW w:w="846" w:type="dxa"/>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 w:val="22"/>
              </w:rPr>
            </w:pPr>
            <w:r>
              <w:rPr>
                <w:rFonts w:hint="eastAsia" w:ascii="宋体" w:hAnsi="宋体"/>
                <w:color w:val="00000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5" w:type="dxa"/>
            <w:tcBorders>
              <w:left w:val="single" w:color="auto" w:sz="12" w:space="0"/>
              <w:bottom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资质情况</w:t>
            </w:r>
          </w:p>
        </w:tc>
        <w:tc>
          <w:tcPr>
            <w:tcW w:w="2164" w:type="dxa"/>
            <w:tcBorders>
              <w:bottom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hint="eastAsia" w:ascii="宋体" w:hAnsi="宋体"/>
                <w:color w:val="000000"/>
                <w:sz w:val="22"/>
              </w:rPr>
              <w:t>公益性捐赠税前扣除资格</w:t>
            </w:r>
          </w:p>
        </w:tc>
        <w:tc>
          <w:tcPr>
            <w:tcW w:w="6722" w:type="dxa"/>
            <w:gridSpan w:val="10"/>
            <w:tcBorders>
              <w:bottom w:val="single" w:color="auto" w:sz="12"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22"/>
              </w:rPr>
            </w:pPr>
            <w:r>
              <w:rPr>
                <w:rFonts w:ascii="宋体" w:hAnsi="宋体"/>
                <w:color w:val="000000"/>
                <w:sz w:val="22"/>
              </w:rPr>
              <w:t>〇 是 ⊙ 否</w:t>
            </w:r>
          </w:p>
        </w:tc>
      </w:tr>
    </w:tbl>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mMjliY2Y2YmZhNmQ2YzNkNGM2ODNjYmFmMmI2MWMifQ=="/>
  </w:docVars>
  <w:rsids>
    <w:rsidRoot w:val="00FE3761"/>
    <w:rsid w:val="00060DA3"/>
    <w:rsid w:val="00064269"/>
    <w:rsid w:val="000754E2"/>
    <w:rsid w:val="000C52F7"/>
    <w:rsid w:val="00227080"/>
    <w:rsid w:val="002F2516"/>
    <w:rsid w:val="003949C9"/>
    <w:rsid w:val="006D156E"/>
    <w:rsid w:val="008256AF"/>
    <w:rsid w:val="008F7486"/>
    <w:rsid w:val="00900C3E"/>
    <w:rsid w:val="0094388C"/>
    <w:rsid w:val="00A24A17"/>
    <w:rsid w:val="00A37C29"/>
    <w:rsid w:val="00A45624"/>
    <w:rsid w:val="00CC0F52"/>
    <w:rsid w:val="00CF14AC"/>
    <w:rsid w:val="00D15AE8"/>
    <w:rsid w:val="00D5660E"/>
    <w:rsid w:val="00DD0B2D"/>
    <w:rsid w:val="00E7205F"/>
    <w:rsid w:val="00FA68E4"/>
    <w:rsid w:val="00FE3761"/>
    <w:rsid w:val="368F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ocument Map"/>
    <w:basedOn w:val="1"/>
    <w:link w:val="6"/>
    <w:semiHidden/>
    <w:unhideWhenUsed/>
    <w:uiPriority w:val="99"/>
    <w:rPr>
      <w:rFonts w:ascii="宋体"/>
      <w:sz w:val="24"/>
      <w:szCs w:val="24"/>
    </w:rPr>
  </w:style>
  <w:style w:type="paragraph" w:styleId="3">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6">
    <w:name w:val="文档结构图 字符"/>
    <w:basedOn w:val="5"/>
    <w:link w:val="2"/>
    <w:semiHidden/>
    <w:uiPriority w:val="99"/>
    <w:rPr>
      <w:rFonts w:ascii="宋体" w:hAnsi="Times New Roman" w:eastAsia="宋体" w:cs="Times New Roman"/>
      <w:sz w:val="24"/>
      <w:szCs w:val="24"/>
    </w:rPr>
  </w:style>
  <w:style w:type="character" w:customStyle="1" w:styleId="7">
    <w:name w:val="标题 字符"/>
    <w:basedOn w:val="5"/>
    <w:link w:val="3"/>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hmm.com</Company>
  <Pages>24</Pages>
  <Words>8427</Words>
  <Characters>9723</Characters>
  <Lines>2</Lines>
  <Paragraphs>1</Paragraphs>
  <TotalTime>4</TotalTime>
  <ScaleCrop>false</ScaleCrop>
  <LinksUpToDate>false</LinksUpToDate>
  <CharactersWithSpaces>10002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2019-01-02T08:42:00Z</dcterms:created>
  <dc:creator>罗 俊盛</dc:creator>
  <cp:lastModifiedBy>阿 ！晓杜</cp:lastModifiedBy>
  <dcterms:modified xsi:type="dcterms:W3CDTF">2023-05-10T03:35:25Z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83E568DD00254C3890A3FD0DDF1F1556_12</vt:lpwstr>
  </property>
</Properties>
</file>