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D6D1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河南省肺癌新进展学习班</w:t>
      </w:r>
    </w:p>
    <w:p w14:paraId="1F62F1CA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支持函</w:t>
      </w:r>
    </w:p>
    <w:p w14:paraId="7B9A1DD2">
      <w:pPr>
        <w:numPr>
          <w:ilvl w:val="0"/>
          <w:numId w:val="0"/>
        </w:num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附件： </w:t>
      </w:r>
    </w:p>
    <w:tbl>
      <w:tblPr>
        <w:tblStyle w:val="2"/>
        <w:tblpPr w:leftFromText="180" w:rightFromText="180" w:vertAnchor="text" w:horzAnchor="page" w:tblpX="1286" w:tblpY="372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60"/>
        <w:gridCol w:w="5973"/>
        <w:gridCol w:w="1135"/>
      </w:tblGrid>
      <w:tr w14:paraId="3E3F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39" w:type="dxa"/>
            <w:gridSpan w:val="4"/>
            <w:vAlign w:val="center"/>
          </w:tcPr>
          <w:p w14:paraId="09427AE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8月16日</w:t>
            </w:r>
          </w:p>
        </w:tc>
      </w:tr>
      <w:tr w14:paraId="223B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31" w:type="dxa"/>
            <w:gridSpan w:val="2"/>
            <w:vAlign w:val="center"/>
          </w:tcPr>
          <w:p w14:paraId="7A0D85D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  间</w:t>
            </w:r>
          </w:p>
        </w:tc>
        <w:tc>
          <w:tcPr>
            <w:tcW w:w="5973" w:type="dxa"/>
            <w:vAlign w:val="center"/>
          </w:tcPr>
          <w:p w14:paraId="04167EC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内   容</w:t>
            </w:r>
          </w:p>
        </w:tc>
        <w:tc>
          <w:tcPr>
            <w:tcW w:w="1135" w:type="dxa"/>
            <w:vAlign w:val="center"/>
          </w:tcPr>
          <w:p w14:paraId="55E687B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主持人</w:t>
            </w:r>
          </w:p>
        </w:tc>
      </w:tr>
      <w:tr w14:paraId="4098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1" w:type="dxa"/>
            <w:vMerge w:val="restart"/>
          </w:tcPr>
          <w:p w14:paraId="5940B3D6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3D002824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43486963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7075B6E3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00F4424A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5C5DC5F7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49E716AE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61DACB58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楼</w:t>
            </w:r>
          </w:p>
          <w:p w14:paraId="2273C08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迎宾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厅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6A5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0-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:55</w:t>
            </w:r>
          </w:p>
        </w:tc>
        <w:tc>
          <w:tcPr>
            <w:tcW w:w="5973" w:type="dxa"/>
            <w:vAlign w:val="center"/>
          </w:tcPr>
          <w:p w14:paraId="3EE13719"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靶向生物制剂在高嗜酸粒细胞慢阻肺中的研究进展</w:t>
            </w:r>
          </w:p>
          <w:p w14:paraId="66917AF9">
            <w:pPr>
              <w:spacing w:line="30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浙江大学医学院附属第二医院    李  雯</w:t>
            </w:r>
          </w:p>
        </w:tc>
        <w:tc>
          <w:tcPr>
            <w:tcW w:w="1135" w:type="dxa"/>
            <w:vMerge w:val="restart"/>
            <w:vAlign w:val="center"/>
          </w:tcPr>
          <w:p w14:paraId="0A9729C2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马五林</w:t>
            </w:r>
          </w:p>
          <w:p w14:paraId="6FF63F2F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宋文斌</w:t>
            </w:r>
          </w:p>
        </w:tc>
      </w:tr>
      <w:tr w14:paraId="644A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1" w:type="dxa"/>
            <w:vMerge w:val="continue"/>
          </w:tcPr>
          <w:p w14:paraId="6443D6E5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F64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:55-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:25</w:t>
            </w:r>
          </w:p>
        </w:tc>
        <w:tc>
          <w:tcPr>
            <w:tcW w:w="5973" w:type="dxa"/>
            <w:vAlign w:val="center"/>
          </w:tcPr>
          <w:p w14:paraId="2DE863F2"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慢阻肺的吸入治疗研究进展</w:t>
            </w:r>
          </w:p>
          <w:p w14:paraId="4212EBAB">
            <w:pPr>
              <w:spacing w:line="30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河北医科大学第二医院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 孟爱宏</w:t>
            </w:r>
          </w:p>
        </w:tc>
        <w:tc>
          <w:tcPr>
            <w:tcW w:w="1135" w:type="dxa"/>
            <w:vMerge w:val="continue"/>
            <w:vAlign w:val="center"/>
          </w:tcPr>
          <w:p w14:paraId="38528E07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</w:p>
        </w:tc>
      </w:tr>
      <w:tr w14:paraId="20FD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1" w:type="dxa"/>
            <w:vMerge w:val="continue"/>
          </w:tcPr>
          <w:p w14:paraId="49F099E0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7C6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:25-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:55</w:t>
            </w:r>
          </w:p>
        </w:tc>
        <w:tc>
          <w:tcPr>
            <w:tcW w:w="5973" w:type="dxa"/>
            <w:vAlign w:val="center"/>
          </w:tcPr>
          <w:p w14:paraId="3CDAF981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病例分享1</w:t>
            </w:r>
          </w:p>
          <w:p w14:paraId="169F8E56"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长垣县人民医院    周莉芳</w:t>
            </w:r>
          </w:p>
          <w:p w14:paraId="13EE420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专家点评：吴茱萸  景晓刚 代灵灵</w:t>
            </w:r>
          </w:p>
        </w:tc>
        <w:tc>
          <w:tcPr>
            <w:tcW w:w="1135" w:type="dxa"/>
            <w:vAlign w:val="center"/>
          </w:tcPr>
          <w:p w14:paraId="5DB06D98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李冬梅</w:t>
            </w:r>
          </w:p>
        </w:tc>
      </w:tr>
      <w:tr w14:paraId="6EBF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1" w:type="dxa"/>
            <w:vMerge w:val="continue"/>
          </w:tcPr>
          <w:p w14:paraId="6653C0F8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550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:55-1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:25</w:t>
            </w:r>
          </w:p>
        </w:tc>
        <w:tc>
          <w:tcPr>
            <w:tcW w:w="5973" w:type="dxa"/>
            <w:vAlign w:val="center"/>
          </w:tcPr>
          <w:p w14:paraId="35E5E31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病例分享2</w:t>
            </w:r>
          </w:p>
          <w:p w14:paraId="5F360D36"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息县人民医院    谢  华</w:t>
            </w:r>
          </w:p>
          <w:p w14:paraId="66268E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专家点评：王金亮  秦文婧 王  茜</w:t>
            </w:r>
          </w:p>
        </w:tc>
        <w:tc>
          <w:tcPr>
            <w:tcW w:w="1135" w:type="dxa"/>
            <w:vAlign w:val="center"/>
          </w:tcPr>
          <w:p w14:paraId="7065C2D5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徐莉娜</w:t>
            </w:r>
          </w:p>
        </w:tc>
      </w:tr>
      <w:tr w14:paraId="3B35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1" w:type="dxa"/>
            <w:vMerge w:val="continue"/>
          </w:tcPr>
          <w:p w14:paraId="3C623786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9DC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:25-1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:55</w:t>
            </w:r>
          </w:p>
        </w:tc>
        <w:tc>
          <w:tcPr>
            <w:tcW w:w="5973" w:type="dxa"/>
            <w:vAlign w:val="center"/>
          </w:tcPr>
          <w:p w14:paraId="3564D4B4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病例分享3</w:t>
            </w:r>
          </w:p>
          <w:p w14:paraId="19ABDB0C"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偃师市人民医院    侯帅辉</w:t>
            </w:r>
          </w:p>
          <w:p w14:paraId="25BFC03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专家点评：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王同生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董贤明  贾留群</w:t>
            </w:r>
          </w:p>
        </w:tc>
        <w:tc>
          <w:tcPr>
            <w:tcW w:w="1135" w:type="dxa"/>
            <w:vAlign w:val="center"/>
          </w:tcPr>
          <w:p w14:paraId="70CCA50F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冯志军</w:t>
            </w:r>
          </w:p>
        </w:tc>
      </w:tr>
      <w:tr w14:paraId="7EE7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1" w:type="dxa"/>
            <w:vMerge w:val="continue"/>
          </w:tcPr>
          <w:p w14:paraId="7F72756F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861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:55-1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973" w:type="dxa"/>
            <w:vAlign w:val="center"/>
          </w:tcPr>
          <w:p w14:paraId="512EDFB1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3D1EB0EE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>程  哲</w:t>
            </w:r>
          </w:p>
        </w:tc>
      </w:tr>
      <w:tr w14:paraId="0649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1" w:type="dxa"/>
            <w:vMerge w:val="continue"/>
          </w:tcPr>
          <w:p w14:paraId="094DCF6D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AC4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</w:t>
            </w:r>
          </w:p>
        </w:tc>
        <w:tc>
          <w:tcPr>
            <w:tcW w:w="5973" w:type="dxa"/>
            <w:vAlign w:val="center"/>
          </w:tcPr>
          <w:p w14:paraId="68CA6A0D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会议总结</w:t>
            </w:r>
          </w:p>
        </w:tc>
        <w:tc>
          <w:tcPr>
            <w:tcW w:w="1135" w:type="dxa"/>
            <w:vAlign w:val="center"/>
          </w:tcPr>
          <w:p w14:paraId="268531A0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63F5A0BA">
      <w:pPr>
        <w:widowControl/>
        <w:jc w:val="both"/>
        <w:rPr>
          <w:rFonts w:hint="default" w:eastAsia="宋体"/>
          <w:b/>
          <w:bCs/>
          <w:sz w:val="30"/>
          <w:szCs w:val="30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90"/>
        <w:tblOverlap w:val="never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84"/>
        <w:gridCol w:w="6328"/>
        <w:gridCol w:w="1145"/>
      </w:tblGrid>
      <w:tr w14:paraId="62A3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765" w:type="dxa"/>
            <w:gridSpan w:val="4"/>
          </w:tcPr>
          <w:p w14:paraId="0534A5C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bookmarkStart w:id="0" w:name="_Hlk75266492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8月17日</w:t>
            </w:r>
          </w:p>
        </w:tc>
      </w:tr>
      <w:tr w14:paraId="00FB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92" w:type="dxa"/>
            <w:gridSpan w:val="2"/>
            <w:vAlign w:val="top"/>
          </w:tcPr>
          <w:p w14:paraId="4EAAB2B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  间</w:t>
            </w:r>
          </w:p>
        </w:tc>
        <w:tc>
          <w:tcPr>
            <w:tcW w:w="6328" w:type="dxa"/>
            <w:vAlign w:val="top"/>
          </w:tcPr>
          <w:p w14:paraId="4B59FF5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内   容</w:t>
            </w:r>
          </w:p>
        </w:tc>
        <w:tc>
          <w:tcPr>
            <w:tcW w:w="1145" w:type="dxa"/>
            <w:vAlign w:val="top"/>
          </w:tcPr>
          <w:p w14:paraId="3B41ECD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主持人</w:t>
            </w:r>
          </w:p>
        </w:tc>
      </w:tr>
      <w:tr w14:paraId="7E1F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908" w:type="dxa"/>
            <w:vMerge w:val="restart"/>
            <w:vAlign w:val="center"/>
          </w:tcPr>
          <w:p w14:paraId="36B75C11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1D9FEEFB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2DB85D55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六号楼</w:t>
            </w:r>
          </w:p>
          <w:p w14:paraId="072930EA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嘉宾厅</w:t>
            </w:r>
          </w:p>
        </w:tc>
        <w:tc>
          <w:tcPr>
            <w:tcW w:w="1384" w:type="dxa"/>
            <w:vAlign w:val="center"/>
          </w:tcPr>
          <w:p w14:paraId="133BD049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08:00-08:30</w:t>
            </w:r>
          </w:p>
        </w:tc>
        <w:tc>
          <w:tcPr>
            <w:tcW w:w="6328" w:type="dxa"/>
            <w:vAlign w:val="center"/>
          </w:tcPr>
          <w:p w14:paraId="40E396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程  哲</w:t>
            </w:r>
          </w:p>
          <w:p w14:paraId="21226DA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河南省呼吸与危重症学会肺栓塞与肺血管病分会主任委员</w:t>
            </w:r>
          </w:p>
          <w:p w14:paraId="22F0742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蒋军广</w:t>
            </w:r>
          </w:p>
          <w:p w14:paraId="22CC049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河南省呼吸与危重症学会会长</w:t>
            </w:r>
          </w:p>
          <w:p w14:paraId="3CFDF6C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郑州大学第一附属医院副院长</w:t>
            </w:r>
          </w:p>
        </w:tc>
        <w:tc>
          <w:tcPr>
            <w:tcW w:w="1145" w:type="dxa"/>
          </w:tcPr>
          <w:p w14:paraId="1A9AD5AE"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249024CA"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代灵灵</w:t>
            </w:r>
          </w:p>
        </w:tc>
      </w:tr>
      <w:tr w14:paraId="2EC6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45206278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8A2FA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08:30-08:55</w:t>
            </w:r>
          </w:p>
        </w:tc>
        <w:tc>
          <w:tcPr>
            <w:tcW w:w="6328" w:type="dxa"/>
            <w:vAlign w:val="center"/>
          </w:tcPr>
          <w:p w14:paraId="09CE4FC2">
            <w:pPr>
              <w:spacing w:line="300" w:lineRule="exac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呼吸罕见病的精准诊断与治疗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徐凯峰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北京协和医院</w:t>
            </w:r>
          </w:p>
        </w:tc>
        <w:tc>
          <w:tcPr>
            <w:tcW w:w="1145" w:type="dxa"/>
            <w:vMerge w:val="restart"/>
            <w:vAlign w:val="center"/>
          </w:tcPr>
          <w:p w14:paraId="6CCE8AB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邢丽华</w:t>
            </w:r>
          </w:p>
          <w:p w14:paraId="34CBF9D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邵润霞</w:t>
            </w:r>
          </w:p>
        </w:tc>
      </w:tr>
      <w:tr w14:paraId="758D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39EC93BF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8B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08:55-09:20</w:t>
            </w:r>
          </w:p>
        </w:tc>
        <w:tc>
          <w:tcPr>
            <w:tcW w:w="6328" w:type="dxa"/>
            <w:vAlign w:val="center"/>
          </w:tcPr>
          <w:p w14:paraId="198B5B51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克隆造血在慢阻肺发病机制中的初步探索</w:t>
            </w:r>
          </w:p>
          <w:p w14:paraId="29B7A0A0"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周  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上海交通大学医学院附属瑞金医院    </w:t>
            </w:r>
          </w:p>
        </w:tc>
        <w:tc>
          <w:tcPr>
            <w:tcW w:w="1145" w:type="dxa"/>
            <w:vMerge w:val="continue"/>
            <w:vAlign w:val="center"/>
          </w:tcPr>
          <w:p w14:paraId="6EA76C71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bookmarkEnd w:id="0"/>
      <w:tr w14:paraId="68CD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4C4F0518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AEB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09:20-09:45</w:t>
            </w:r>
          </w:p>
        </w:tc>
        <w:tc>
          <w:tcPr>
            <w:tcW w:w="6328" w:type="dxa"/>
            <w:vAlign w:val="center"/>
          </w:tcPr>
          <w:p w14:paraId="00B0CDE0">
            <w:pPr>
              <w:spacing w:line="300" w:lineRule="exac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罕见不少见-在常见病中识别呼吸罕见病  </w:t>
            </w:r>
          </w:p>
          <w:p w14:paraId="3CA0F0A5">
            <w:pPr>
              <w:tabs>
                <w:tab w:val="center" w:pos="2568"/>
                <w:tab w:val="right" w:pos="5136"/>
              </w:tabs>
              <w:spacing w:line="300" w:lineRule="exact"/>
              <w:jc w:val="righ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谢  敏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华中科技大学附属同济医院    </w:t>
            </w:r>
          </w:p>
        </w:tc>
        <w:tc>
          <w:tcPr>
            <w:tcW w:w="1145" w:type="dxa"/>
            <w:vMerge w:val="restart"/>
            <w:vAlign w:val="center"/>
          </w:tcPr>
          <w:p w14:paraId="0B46B6F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冯永海</w:t>
            </w:r>
          </w:p>
          <w:p w14:paraId="6ECEAB1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李海明</w:t>
            </w:r>
          </w:p>
        </w:tc>
      </w:tr>
      <w:tr w14:paraId="0A8A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3497EA21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19E5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09:45-10:10 </w:t>
            </w:r>
          </w:p>
        </w:tc>
        <w:tc>
          <w:tcPr>
            <w:tcW w:w="6328" w:type="dxa"/>
            <w:vAlign w:val="center"/>
          </w:tcPr>
          <w:p w14:paraId="4D22E5D2"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肺癌免疫治疗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新进展</w:t>
            </w:r>
          </w:p>
          <w:p w14:paraId="340EED86">
            <w:pPr>
              <w:spacing w:line="30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张国俊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郑州大学第一附属医院    </w:t>
            </w:r>
          </w:p>
        </w:tc>
        <w:tc>
          <w:tcPr>
            <w:tcW w:w="1145" w:type="dxa"/>
            <w:vMerge w:val="continue"/>
            <w:vAlign w:val="center"/>
          </w:tcPr>
          <w:p w14:paraId="09835268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5E8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64C5BE1A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635F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10:10-10:20</w:t>
            </w:r>
          </w:p>
        </w:tc>
        <w:tc>
          <w:tcPr>
            <w:tcW w:w="7473" w:type="dxa"/>
            <w:gridSpan w:val="2"/>
            <w:vAlign w:val="center"/>
          </w:tcPr>
          <w:p w14:paraId="19DA33D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茶   歇</w:t>
            </w:r>
          </w:p>
        </w:tc>
      </w:tr>
      <w:tr w14:paraId="4E34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73398A2E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A9AD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10:20-10:45</w:t>
            </w:r>
          </w:p>
        </w:tc>
        <w:tc>
          <w:tcPr>
            <w:tcW w:w="6328" w:type="dxa"/>
            <w:vAlign w:val="center"/>
          </w:tcPr>
          <w:p w14:paraId="5FDC10FC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2023GOLD更新</w:t>
            </w:r>
          </w:p>
          <w:p w14:paraId="0BB8A50C">
            <w:pPr>
              <w:spacing w:line="300" w:lineRule="exact"/>
              <w:jc w:val="righ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苏新明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中国医科大学附属第一医院    </w:t>
            </w:r>
          </w:p>
        </w:tc>
        <w:tc>
          <w:tcPr>
            <w:tcW w:w="1145" w:type="dxa"/>
            <w:vMerge w:val="restart"/>
            <w:vAlign w:val="center"/>
          </w:tcPr>
          <w:p w14:paraId="5EF20C8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孔祥臣</w:t>
            </w:r>
          </w:p>
          <w:p w14:paraId="5B8072BC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李耀军</w:t>
            </w:r>
          </w:p>
        </w:tc>
      </w:tr>
      <w:tr w14:paraId="0502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61C60BBC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A69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10:45-11:10</w:t>
            </w:r>
          </w:p>
        </w:tc>
        <w:tc>
          <w:tcPr>
            <w:tcW w:w="6328" w:type="dxa"/>
            <w:vAlign w:val="center"/>
          </w:tcPr>
          <w:p w14:paraId="46B33747">
            <w:pPr>
              <w:spacing w:line="300" w:lineRule="exact"/>
              <w:ind w:left="2860" w:hanging="2730" w:hangingChars="13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新型冠状病毒感染咳嗽的诊断与治疗专家共识解读   </w:t>
            </w:r>
          </w:p>
          <w:p w14:paraId="644CA49A">
            <w:pPr>
              <w:spacing w:line="30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吉宁飞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南京医科大学第一附属医院(江苏省人民医院)  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45" w:type="dxa"/>
            <w:vMerge w:val="continue"/>
          </w:tcPr>
          <w:p w14:paraId="48B6E615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DBD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208412D6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25F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11:10-11:35</w:t>
            </w:r>
          </w:p>
        </w:tc>
        <w:tc>
          <w:tcPr>
            <w:tcW w:w="6328" w:type="dxa"/>
            <w:vAlign w:val="center"/>
          </w:tcPr>
          <w:p w14:paraId="1E459712">
            <w:pPr>
              <w:spacing w:line="30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铜绿假单胞菌下呼吸道感染诊治进展</w:t>
            </w:r>
          </w:p>
          <w:p w14:paraId="5A6FE61F">
            <w:pPr>
              <w:spacing w:line="300" w:lineRule="exact"/>
              <w:ind w:left="2860" w:hanging="2730" w:hangingChars="1300"/>
              <w:jc w:val="righ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徐金富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同济大学附属上海市肺科医院    </w:t>
            </w:r>
          </w:p>
        </w:tc>
        <w:tc>
          <w:tcPr>
            <w:tcW w:w="1145" w:type="dxa"/>
            <w:vMerge w:val="restart"/>
          </w:tcPr>
          <w:p w14:paraId="26B1B8FC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282ECB5F">
            <w:pPr>
              <w:spacing w:line="300" w:lineRule="exact"/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孙 芳</w:t>
            </w:r>
          </w:p>
          <w:p w14:paraId="26CF10E2">
            <w:pPr>
              <w:spacing w:line="300" w:lineRule="exact"/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丁军红</w:t>
            </w:r>
          </w:p>
          <w:p w14:paraId="1808F2A1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647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3C80868F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bookmarkStart w:id="1" w:name="_Hlk76326223"/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358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11:35-12:00</w:t>
            </w:r>
          </w:p>
        </w:tc>
        <w:tc>
          <w:tcPr>
            <w:tcW w:w="6328" w:type="dxa"/>
            <w:vAlign w:val="center"/>
          </w:tcPr>
          <w:p w14:paraId="7253AAC1">
            <w:pPr>
              <w:spacing w:line="300" w:lineRule="exact"/>
              <w:ind w:left="2860" w:hanging="2730" w:hangingChars="13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肺癌靶向治疗进展</w:t>
            </w:r>
          </w:p>
          <w:p w14:paraId="588A8957">
            <w:pPr>
              <w:spacing w:line="300" w:lineRule="exact"/>
              <w:jc w:val="righ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 李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硕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天津医科大学总医院   </w:t>
            </w:r>
          </w:p>
        </w:tc>
        <w:tc>
          <w:tcPr>
            <w:tcW w:w="1145" w:type="dxa"/>
            <w:vMerge w:val="continue"/>
          </w:tcPr>
          <w:p w14:paraId="3B96CFD0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B61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  <w:vAlign w:val="center"/>
          </w:tcPr>
          <w:p w14:paraId="517A4AE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08A60B7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14:00-14:25</w:t>
            </w:r>
          </w:p>
        </w:tc>
        <w:tc>
          <w:tcPr>
            <w:tcW w:w="6328" w:type="dxa"/>
            <w:vAlign w:val="center"/>
          </w:tcPr>
          <w:p w14:paraId="2ADC7787">
            <w:pPr>
              <w:spacing w:line="300" w:lineRule="exac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高质量SCI论文必备要素    </w:t>
            </w:r>
          </w:p>
          <w:p w14:paraId="49B234AA">
            <w:pPr>
              <w:spacing w:line="30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魏佩芳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中华医学杂志    </w:t>
            </w:r>
          </w:p>
        </w:tc>
        <w:tc>
          <w:tcPr>
            <w:tcW w:w="1145" w:type="dxa"/>
            <w:vMerge w:val="restart"/>
          </w:tcPr>
          <w:p w14:paraId="4EFA115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  <w:p w14:paraId="2820B3DC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谷旭红</w:t>
            </w:r>
          </w:p>
          <w:p w14:paraId="3B1D225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娜</w:t>
            </w:r>
          </w:p>
          <w:p w14:paraId="7262175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519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0C5595FE">
            <w:pPr>
              <w:widowControl/>
              <w:spacing w:line="300" w:lineRule="exact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687413D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14:25-14:50</w:t>
            </w:r>
          </w:p>
        </w:tc>
        <w:tc>
          <w:tcPr>
            <w:tcW w:w="6328" w:type="dxa"/>
            <w:vAlign w:val="center"/>
          </w:tcPr>
          <w:p w14:paraId="445924B6">
            <w:pPr>
              <w:spacing w:line="30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链球菌气道滴入导致肺动脉高压的机制研究</w:t>
            </w:r>
          </w:p>
          <w:p w14:paraId="7CADA4DA">
            <w:pPr>
              <w:spacing w:line="300" w:lineRule="exact"/>
              <w:jc w:val="righ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王  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广州医科大学   </w:t>
            </w:r>
          </w:p>
        </w:tc>
        <w:tc>
          <w:tcPr>
            <w:tcW w:w="1145" w:type="dxa"/>
            <w:vMerge w:val="continue"/>
          </w:tcPr>
          <w:p w14:paraId="0D5944B6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276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55337DA2">
            <w:pPr>
              <w:spacing w:line="300" w:lineRule="exact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27B7CEA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14:50-15:15</w:t>
            </w:r>
          </w:p>
        </w:tc>
        <w:tc>
          <w:tcPr>
            <w:tcW w:w="6328" w:type="dxa"/>
            <w:vAlign w:val="center"/>
          </w:tcPr>
          <w:p w14:paraId="77EF9F0E">
            <w:pPr>
              <w:widowControl/>
              <w:spacing w:line="300" w:lineRule="exact"/>
              <w:ind w:left="1100" w:hanging="1050" w:hangingChars="5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缺氧所致染色质可及性变化和差异基因表达的趋势与时程特征</w:t>
            </w:r>
          </w:p>
          <w:p w14:paraId="6BE2D4EB">
            <w:pPr>
              <w:widowControl/>
              <w:spacing w:line="300" w:lineRule="exact"/>
              <w:ind w:left="1100" w:hanging="1050" w:hangingChars="500"/>
              <w:jc w:val="righ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华中科技大学同济医学院    胡清华</w:t>
            </w:r>
          </w:p>
        </w:tc>
        <w:tc>
          <w:tcPr>
            <w:tcW w:w="1145" w:type="dxa"/>
            <w:vMerge w:val="restart"/>
          </w:tcPr>
          <w:p w14:paraId="5C99F20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6B62AE80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齐  咏</w:t>
            </w:r>
          </w:p>
          <w:p w14:paraId="4459E2AC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袁晓梅</w:t>
            </w:r>
          </w:p>
        </w:tc>
      </w:tr>
      <w:tr w14:paraId="791F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0A510F24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2E6D3D1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15:15-15:40</w:t>
            </w:r>
          </w:p>
        </w:tc>
        <w:tc>
          <w:tcPr>
            <w:tcW w:w="6328" w:type="dxa"/>
            <w:vAlign w:val="center"/>
          </w:tcPr>
          <w:p w14:paraId="4B4C02FE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肺动脉高压防治新策略：靶向细胞衰老</w:t>
            </w:r>
          </w:p>
          <w:p w14:paraId="4DA1E29B">
            <w:pPr>
              <w:widowControl/>
              <w:spacing w:line="30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夏世金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复旦大学附属华东医院上海市老年医学研究所   </w:t>
            </w:r>
          </w:p>
        </w:tc>
        <w:tc>
          <w:tcPr>
            <w:tcW w:w="1145" w:type="dxa"/>
            <w:vMerge w:val="continue"/>
            <w:vAlign w:val="center"/>
          </w:tcPr>
          <w:p w14:paraId="2BF51D1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8A1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08" w:type="dxa"/>
            <w:vMerge w:val="continue"/>
          </w:tcPr>
          <w:p w14:paraId="5A269E3A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bookmarkStart w:id="2" w:name="_Hlk23233011"/>
          </w:p>
        </w:tc>
        <w:tc>
          <w:tcPr>
            <w:tcW w:w="1384" w:type="dxa"/>
            <w:vAlign w:val="center"/>
          </w:tcPr>
          <w:p w14:paraId="0CEF43A7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15:40-15:50</w:t>
            </w:r>
          </w:p>
        </w:tc>
        <w:tc>
          <w:tcPr>
            <w:tcW w:w="7473" w:type="dxa"/>
            <w:gridSpan w:val="2"/>
            <w:vAlign w:val="center"/>
          </w:tcPr>
          <w:p w14:paraId="18406D78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茶   歇</w:t>
            </w:r>
          </w:p>
        </w:tc>
      </w:tr>
      <w:tr w14:paraId="508C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2E2EBE84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751C763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15:50-16:15</w:t>
            </w:r>
          </w:p>
        </w:tc>
        <w:tc>
          <w:tcPr>
            <w:tcW w:w="6328" w:type="dxa"/>
            <w:vAlign w:val="center"/>
          </w:tcPr>
          <w:p w14:paraId="2740BD10"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肺动脉高压的影像组学             </w:t>
            </w:r>
          </w:p>
          <w:p w14:paraId="24823EF5">
            <w:pPr>
              <w:spacing w:line="30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王  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上海市肺科医院   </w:t>
            </w:r>
          </w:p>
        </w:tc>
        <w:tc>
          <w:tcPr>
            <w:tcW w:w="1145" w:type="dxa"/>
            <w:vMerge w:val="restart"/>
          </w:tcPr>
          <w:p w14:paraId="371A5D2A">
            <w:pPr>
              <w:spacing w:line="300" w:lineRule="exact"/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  <w:p w14:paraId="79F13BFA">
            <w:pPr>
              <w:spacing w:line="300" w:lineRule="exact"/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孟  泳</w:t>
            </w:r>
          </w:p>
          <w:p w14:paraId="3AEB9043">
            <w:pPr>
              <w:spacing w:line="300" w:lineRule="exact"/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刘  莹</w:t>
            </w:r>
          </w:p>
          <w:p w14:paraId="0804448B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A2A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3F91C432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2E1C0076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16:15-16:40</w:t>
            </w:r>
          </w:p>
        </w:tc>
        <w:tc>
          <w:tcPr>
            <w:tcW w:w="6328" w:type="dxa"/>
            <w:vAlign w:val="center"/>
          </w:tcPr>
          <w:p w14:paraId="0E62A22B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不同影像学诊断手段在肺栓塞与CTEPH中的应用评价</w:t>
            </w:r>
          </w:p>
          <w:p w14:paraId="70E89347">
            <w:pPr>
              <w:widowControl/>
              <w:spacing w:line="30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翟振国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中日友好医院   </w:t>
            </w:r>
          </w:p>
        </w:tc>
        <w:tc>
          <w:tcPr>
            <w:tcW w:w="1145" w:type="dxa"/>
            <w:vMerge w:val="continue"/>
          </w:tcPr>
          <w:p w14:paraId="58DF5ADA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bookmarkEnd w:id="2"/>
      <w:tr w14:paraId="5065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8" w:type="dxa"/>
            <w:vMerge w:val="continue"/>
          </w:tcPr>
          <w:p w14:paraId="1D838AD6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73E42E4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16:40-17:05</w:t>
            </w:r>
          </w:p>
        </w:tc>
        <w:tc>
          <w:tcPr>
            <w:tcW w:w="6328" w:type="dxa"/>
            <w:vAlign w:val="center"/>
          </w:tcPr>
          <w:p w14:paraId="2EF1A08E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危重症患者VTE的预防与治疗</w:t>
            </w:r>
          </w:p>
          <w:p w14:paraId="19F11ED3">
            <w:pPr>
              <w:spacing w:line="30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毛毅敏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河南科技大学第一附属医院    </w:t>
            </w:r>
          </w:p>
        </w:tc>
        <w:tc>
          <w:tcPr>
            <w:tcW w:w="1145" w:type="dxa"/>
            <w:vMerge w:val="restart"/>
            <w:vAlign w:val="center"/>
          </w:tcPr>
          <w:p w14:paraId="155D4961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张小红</w:t>
            </w:r>
          </w:p>
          <w:p w14:paraId="561813B5">
            <w:pPr>
              <w:widowControl/>
              <w:spacing w:line="300" w:lineRule="exact"/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耿宏伟</w:t>
            </w:r>
          </w:p>
          <w:p w14:paraId="5F8A0D2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051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8" w:type="dxa"/>
            <w:vMerge w:val="continue"/>
          </w:tcPr>
          <w:p w14:paraId="420AF085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595A7AE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17:05-17:30</w:t>
            </w:r>
          </w:p>
        </w:tc>
        <w:tc>
          <w:tcPr>
            <w:tcW w:w="6328" w:type="dxa"/>
            <w:vAlign w:val="center"/>
          </w:tcPr>
          <w:p w14:paraId="5B8C420C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肺栓塞诊治规范</w:t>
            </w:r>
          </w:p>
          <w:p w14:paraId="06BE0F72"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程  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郑州大学第一附属医院    </w:t>
            </w:r>
          </w:p>
        </w:tc>
        <w:tc>
          <w:tcPr>
            <w:tcW w:w="1145" w:type="dxa"/>
            <w:vMerge w:val="continue"/>
            <w:vAlign w:val="center"/>
          </w:tcPr>
          <w:p w14:paraId="573EB7F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D5C6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8" w:type="dxa"/>
            <w:vMerge w:val="continue"/>
          </w:tcPr>
          <w:p w14:paraId="3DC44282"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6D31FF1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17:30-18:00</w:t>
            </w:r>
          </w:p>
        </w:tc>
        <w:tc>
          <w:tcPr>
            <w:tcW w:w="7473" w:type="dxa"/>
            <w:gridSpan w:val="2"/>
            <w:vAlign w:val="center"/>
          </w:tcPr>
          <w:p w14:paraId="3D4A25A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肺栓塞与肺血管病分会换届</w:t>
            </w:r>
          </w:p>
        </w:tc>
      </w:tr>
      <w:bookmarkEnd w:id="1"/>
    </w:tbl>
    <w:p w14:paraId="311F5C5F">
      <w:pPr>
        <w:widowControl/>
        <w:jc w:val="center"/>
        <w:rPr>
          <w:b/>
          <w:bCs/>
          <w:sz w:val="22"/>
          <w:szCs w:val="22"/>
        </w:rPr>
      </w:pPr>
    </w:p>
    <w:tbl>
      <w:tblPr>
        <w:tblStyle w:val="2"/>
        <w:tblpPr w:leftFromText="180" w:rightFromText="180" w:vertAnchor="text" w:horzAnchor="page" w:tblpX="1284" w:tblpY="362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98"/>
        <w:gridCol w:w="5973"/>
        <w:gridCol w:w="1135"/>
      </w:tblGrid>
      <w:tr w14:paraId="7354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39" w:type="dxa"/>
            <w:gridSpan w:val="4"/>
            <w:vAlign w:val="center"/>
          </w:tcPr>
          <w:p w14:paraId="1FEF7267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8月18日</w:t>
            </w:r>
          </w:p>
        </w:tc>
      </w:tr>
      <w:tr w14:paraId="0CC5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31" w:type="dxa"/>
            <w:gridSpan w:val="2"/>
            <w:vAlign w:val="center"/>
          </w:tcPr>
          <w:p w14:paraId="430569C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  间</w:t>
            </w:r>
          </w:p>
        </w:tc>
        <w:tc>
          <w:tcPr>
            <w:tcW w:w="5973" w:type="dxa"/>
            <w:vAlign w:val="center"/>
          </w:tcPr>
          <w:p w14:paraId="145A6EB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内   容</w:t>
            </w:r>
          </w:p>
        </w:tc>
        <w:tc>
          <w:tcPr>
            <w:tcW w:w="1135" w:type="dxa"/>
            <w:vAlign w:val="center"/>
          </w:tcPr>
          <w:p w14:paraId="74FD8E9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主持人</w:t>
            </w:r>
          </w:p>
        </w:tc>
      </w:tr>
      <w:tr w14:paraId="03EC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3" w:type="dxa"/>
            <w:vMerge w:val="restart"/>
          </w:tcPr>
          <w:p w14:paraId="1BA4FC87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48DB9F2F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5FAE5F69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26C91F90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4BD6C230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7C185B51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0B09CE62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 w14:paraId="2B50B9CF">
            <w:pPr>
              <w:widowControl/>
              <w:tabs>
                <w:tab w:val="left" w:pos="1457"/>
              </w:tabs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楼</w:t>
            </w:r>
          </w:p>
          <w:p w14:paraId="3BD7834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迎宾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厅</w:t>
            </w: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4C1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08:30-08:55</w:t>
            </w:r>
          </w:p>
        </w:tc>
        <w:tc>
          <w:tcPr>
            <w:tcW w:w="5973" w:type="dxa"/>
            <w:vAlign w:val="center"/>
          </w:tcPr>
          <w:p w14:paraId="5F855B58"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靶向生物制剂在高嗜酸粒细胞慢阻肺中的研究进展</w:t>
            </w:r>
          </w:p>
          <w:p w14:paraId="5790DFA6">
            <w:pPr>
              <w:spacing w:line="30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李  雯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浙江大学医学院附属第二医院    </w:t>
            </w:r>
          </w:p>
        </w:tc>
        <w:tc>
          <w:tcPr>
            <w:tcW w:w="1135" w:type="dxa"/>
            <w:vMerge w:val="restart"/>
            <w:vAlign w:val="center"/>
          </w:tcPr>
          <w:p w14:paraId="0E37F714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马五林</w:t>
            </w:r>
          </w:p>
          <w:p w14:paraId="710036EE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宋文斌</w:t>
            </w:r>
          </w:p>
        </w:tc>
      </w:tr>
      <w:tr w14:paraId="4F3D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3" w:type="dxa"/>
            <w:vMerge w:val="continue"/>
          </w:tcPr>
          <w:p w14:paraId="7DEF8F1E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5E7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08:55-09:25</w:t>
            </w:r>
          </w:p>
        </w:tc>
        <w:tc>
          <w:tcPr>
            <w:tcW w:w="5973" w:type="dxa"/>
            <w:vAlign w:val="center"/>
          </w:tcPr>
          <w:p w14:paraId="42E9BA0F"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慢阻肺的吸入治疗研究进展</w:t>
            </w:r>
          </w:p>
          <w:p w14:paraId="6D818DFA">
            <w:pPr>
              <w:spacing w:line="300" w:lineRule="exact"/>
              <w:jc w:val="right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孟爱宏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河北医科大学第二医院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vMerge w:val="continue"/>
            <w:vAlign w:val="center"/>
          </w:tcPr>
          <w:p w14:paraId="5D2E12F7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</w:p>
        </w:tc>
      </w:tr>
      <w:tr w14:paraId="6189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3" w:type="dxa"/>
            <w:vMerge w:val="continue"/>
          </w:tcPr>
          <w:p w14:paraId="6248D228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2A9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09:25-09:55</w:t>
            </w:r>
          </w:p>
        </w:tc>
        <w:tc>
          <w:tcPr>
            <w:tcW w:w="5973" w:type="dxa"/>
            <w:vAlign w:val="center"/>
          </w:tcPr>
          <w:p w14:paraId="30ACB553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病例分享1</w:t>
            </w:r>
          </w:p>
          <w:p w14:paraId="1F9960EA"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周莉芳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长垣县人民医院   </w:t>
            </w:r>
          </w:p>
          <w:p w14:paraId="32A561C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专家点评：吴茱萸  景晓刚 代灵灵</w:t>
            </w:r>
          </w:p>
        </w:tc>
        <w:tc>
          <w:tcPr>
            <w:tcW w:w="1135" w:type="dxa"/>
            <w:vAlign w:val="center"/>
          </w:tcPr>
          <w:p w14:paraId="2558B79F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李冬梅</w:t>
            </w:r>
          </w:p>
        </w:tc>
      </w:tr>
      <w:tr w14:paraId="102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33" w:type="dxa"/>
            <w:vMerge w:val="continue"/>
          </w:tcPr>
          <w:p w14:paraId="2C5A31A9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E8D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09:55-10:25</w:t>
            </w:r>
          </w:p>
        </w:tc>
        <w:tc>
          <w:tcPr>
            <w:tcW w:w="5973" w:type="dxa"/>
            <w:vAlign w:val="center"/>
          </w:tcPr>
          <w:p w14:paraId="7005919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病例分享2</w:t>
            </w:r>
          </w:p>
          <w:p w14:paraId="7DA30F60"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  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息县人民医院    </w:t>
            </w:r>
          </w:p>
          <w:p w14:paraId="1E09EE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专家点评：王金亮  秦文婧 王  茜</w:t>
            </w:r>
          </w:p>
        </w:tc>
        <w:tc>
          <w:tcPr>
            <w:tcW w:w="1135" w:type="dxa"/>
            <w:vAlign w:val="center"/>
          </w:tcPr>
          <w:p w14:paraId="68BE53C3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徐莉娜</w:t>
            </w:r>
          </w:p>
        </w:tc>
      </w:tr>
      <w:tr w14:paraId="7AD9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3" w:type="dxa"/>
            <w:vMerge w:val="continue"/>
          </w:tcPr>
          <w:p w14:paraId="430AB80D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A03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10:25-10:55</w:t>
            </w:r>
          </w:p>
        </w:tc>
        <w:tc>
          <w:tcPr>
            <w:tcW w:w="5973" w:type="dxa"/>
            <w:vAlign w:val="center"/>
          </w:tcPr>
          <w:p w14:paraId="276456CF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病例分享3</w:t>
            </w:r>
          </w:p>
          <w:p w14:paraId="3454E010"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侯帅辉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偃师市人民医院    </w:t>
            </w:r>
          </w:p>
          <w:p w14:paraId="748306C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专家点评：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 xml:space="preserve">王同生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董贤明  贾留群</w:t>
            </w:r>
          </w:p>
        </w:tc>
        <w:tc>
          <w:tcPr>
            <w:tcW w:w="1135" w:type="dxa"/>
            <w:vAlign w:val="center"/>
          </w:tcPr>
          <w:p w14:paraId="33233D5B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冯志军</w:t>
            </w:r>
          </w:p>
        </w:tc>
      </w:tr>
      <w:tr w14:paraId="579A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3" w:type="dxa"/>
            <w:vMerge w:val="continue"/>
          </w:tcPr>
          <w:p w14:paraId="646A9E9A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FF3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10:55-11:10</w:t>
            </w:r>
          </w:p>
        </w:tc>
        <w:tc>
          <w:tcPr>
            <w:tcW w:w="5973" w:type="dxa"/>
            <w:vAlign w:val="center"/>
          </w:tcPr>
          <w:p w14:paraId="4634D01C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</w:rPr>
              <w:t>会议总结</w:t>
            </w:r>
          </w:p>
        </w:tc>
        <w:tc>
          <w:tcPr>
            <w:tcW w:w="1135" w:type="dxa"/>
            <w:vAlign w:val="center"/>
          </w:tcPr>
          <w:p w14:paraId="030EF182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lang w:val="en-US" w:eastAsia="zh-CN"/>
              </w:rPr>
              <w:t>程  哲</w:t>
            </w:r>
          </w:p>
        </w:tc>
      </w:tr>
    </w:tbl>
    <w:p w14:paraId="03902C2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注：日程以实际发生为准。</w:t>
      </w:r>
    </w:p>
    <w:p w14:paraId="204754FB">
      <w:pPr>
        <w:numPr>
          <w:numId w:val="0"/>
        </w:numP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支持明细：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480"/>
        <w:gridCol w:w="1580"/>
        <w:gridCol w:w="1536"/>
      </w:tblGrid>
      <w:tr w14:paraId="4A32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26" w:type="dxa"/>
          </w:tcPr>
          <w:p w14:paraId="57F0C58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3480" w:type="dxa"/>
          </w:tcPr>
          <w:p w14:paraId="60F05DB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描述</w:t>
            </w:r>
          </w:p>
        </w:tc>
        <w:tc>
          <w:tcPr>
            <w:tcW w:w="1580" w:type="dxa"/>
          </w:tcPr>
          <w:p w14:paraId="02C13BF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数量/单位</w:t>
            </w:r>
          </w:p>
        </w:tc>
        <w:tc>
          <w:tcPr>
            <w:tcW w:w="1536" w:type="dxa"/>
          </w:tcPr>
          <w:p w14:paraId="1A51B51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金额（元）</w:t>
            </w:r>
          </w:p>
        </w:tc>
      </w:tr>
      <w:tr w14:paraId="1A8E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 w14:paraId="7B85A02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会议背景板logo</w:t>
            </w:r>
          </w:p>
        </w:tc>
        <w:tc>
          <w:tcPr>
            <w:tcW w:w="3480" w:type="dxa"/>
          </w:tcPr>
          <w:p w14:paraId="4AD6C28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会议背景板添加企业logo</w:t>
            </w:r>
          </w:p>
        </w:tc>
        <w:tc>
          <w:tcPr>
            <w:tcW w:w="1580" w:type="dxa"/>
          </w:tcPr>
          <w:p w14:paraId="009B5F8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/个</w:t>
            </w:r>
          </w:p>
        </w:tc>
        <w:tc>
          <w:tcPr>
            <w:tcW w:w="1536" w:type="dxa"/>
          </w:tcPr>
          <w:p w14:paraId="02C74E9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40000</w:t>
            </w:r>
          </w:p>
        </w:tc>
      </w:tr>
      <w:tr w14:paraId="2A8A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 w14:paraId="274C73C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企业logo冠名</w:t>
            </w:r>
          </w:p>
        </w:tc>
        <w:tc>
          <w:tcPr>
            <w:tcW w:w="3480" w:type="dxa"/>
          </w:tcPr>
          <w:p w14:paraId="761A777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会议海报、串场添加企业logo</w:t>
            </w:r>
          </w:p>
        </w:tc>
        <w:tc>
          <w:tcPr>
            <w:tcW w:w="1580" w:type="dxa"/>
          </w:tcPr>
          <w:p w14:paraId="4F125B8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/场</w:t>
            </w:r>
          </w:p>
        </w:tc>
        <w:tc>
          <w:tcPr>
            <w:tcW w:w="1536" w:type="dxa"/>
          </w:tcPr>
          <w:p w14:paraId="7C189C1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60000</w:t>
            </w:r>
          </w:p>
        </w:tc>
      </w:tr>
      <w:tr w14:paraId="2606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 w14:paraId="3FDBE0E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线下展台+展架</w:t>
            </w:r>
          </w:p>
        </w:tc>
        <w:tc>
          <w:tcPr>
            <w:tcW w:w="3480" w:type="dxa"/>
          </w:tcPr>
          <w:p w14:paraId="0951872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线下会场企业宣传展台（3m*1.5m）、易拉宝展架位置</w:t>
            </w:r>
          </w:p>
        </w:tc>
        <w:tc>
          <w:tcPr>
            <w:tcW w:w="1580" w:type="dxa"/>
          </w:tcPr>
          <w:p w14:paraId="1941A5C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/个</w:t>
            </w:r>
          </w:p>
        </w:tc>
        <w:tc>
          <w:tcPr>
            <w:tcW w:w="1536" w:type="dxa"/>
          </w:tcPr>
          <w:p w14:paraId="428A0D5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90000</w:t>
            </w:r>
          </w:p>
        </w:tc>
      </w:tr>
      <w:tr w14:paraId="766C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 w14:paraId="769CEA4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专题会</w:t>
            </w:r>
          </w:p>
        </w:tc>
        <w:tc>
          <w:tcPr>
            <w:tcW w:w="3480" w:type="dxa"/>
          </w:tcPr>
          <w:p w14:paraId="3199593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企业专题会25min</w:t>
            </w:r>
          </w:p>
        </w:tc>
        <w:tc>
          <w:tcPr>
            <w:tcW w:w="1580" w:type="dxa"/>
          </w:tcPr>
          <w:p w14:paraId="61E7442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/个</w:t>
            </w:r>
          </w:p>
        </w:tc>
        <w:tc>
          <w:tcPr>
            <w:tcW w:w="1536" w:type="dxa"/>
          </w:tcPr>
          <w:p w14:paraId="075B72FF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60000</w:t>
            </w:r>
          </w:p>
        </w:tc>
      </w:tr>
      <w:tr w14:paraId="1F38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 w14:paraId="4BE5A16D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会前视频</w:t>
            </w:r>
          </w:p>
        </w:tc>
        <w:tc>
          <w:tcPr>
            <w:tcW w:w="3480" w:type="dxa"/>
          </w:tcPr>
          <w:p w14:paraId="35BE436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会前播放企业宣传视频</w:t>
            </w:r>
          </w:p>
        </w:tc>
        <w:tc>
          <w:tcPr>
            <w:tcW w:w="1580" w:type="dxa"/>
          </w:tcPr>
          <w:p w14:paraId="66FD710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/个</w:t>
            </w:r>
          </w:p>
        </w:tc>
        <w:tc>
          <w:tcPr>
            <w:tcW w:w="1536" w:type="dxa"/>
          </w:tcPr>
          <w:p w14:paraId="5FC29DD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50000</w:t>
            </w:r>
          </w:p>
        </w:tc>
      </w:tr>
      <w:tr w14:paraId="2A7D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 w14:paraId="6878EB6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茶歇区冠名</w:t>
            </w:r>
          </w:p>
        </w:tc>
        <w:tc>
          <w:tcPr>
            <w:tcW w:w="3480" w:type="dxa"/>
          </w:tcPr>
          <w:p w14:paraId="4933DA3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茶歇区企业形象展示位置</w:t>
            </w:r>
          </w:p>
        </w:tc>
        <w:tc>
          <w:tcPr>
            <w:tcW w:w="1580" w:type="dxa"/>
          </w:tcPr>
          <w:p w14:paraId="4E51122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/场</w:t>
            </w:r>
          </w:p>
        </w:tc>
        <w:tc>
          <w:tcPr>
            <w:tcW w:w="1536" w:type="dxa"/>
          </w:tcPr>
          <w:p w14:paraId="6028A25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40000</w:t>
            </w:r>
          </w:p>
        </w:tc>
      </w:tr>
      <w:tr w14:paraId="6F93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 w14:paraId="2C59285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会议桌卡冠名</w:t>
            </w:r>
          </w:p>
        </w:tc>
        <w:tc>
          <w:tcPr>
            <w:tcW w:w="3480" w:type="dxa"/>
          </w:tcPr>
          <w:p w14:paraId="7C3D916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会议人名桌卡添加企业logo</w:t>
            </w:r>
          </w:p>
        </w:tc>
        <w:tc>
          <w:tcPr>
            <w:tcW w:w="1580" w:type="dxa"/>
          </w:tcPr>
          <w:p w14:paraId="334040A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/场</w:t>
            </w:r>
          </w:p>
        </w:tc>
        <w:tc>
          <w:tcPr>
            <w:tcW w:w="1536" w:type="dxa"/>
          </w:tcPr>
          <w:p w14:paraId="285DE6D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30000</w:t>
            </w:r>
          </w:p>
        </w:tc>
      </w:tr>
      <w:tr w14:paraId="23C8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05D9D4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其他支持形式：请联系主办方，以确定具体费用和预算，本会议不接授厂商独家赞助。</w:t>
            </w:r>
          </w:p>
        </w:tc>
      </w:tr>
    </w:tbl>
    <w:p w14:paraId="13EFE158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七：支付信息：</w:t>
      </w:r>
    </w:p>
    <w:p w14:paraId="6D6F3AB4">
      <w:pPr>
        <w:spacing w:line="48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开户名称：北京中西医慢病防治促进会</w:t>
      </w:r>
    </w:p>
    <w:p w14:paraId="7193273A">
      <w:pPr>
        <w:spacing w:line="48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开户银行：中国农业银行股份有限公司北京航天桥支行</w:t>
      </w:r>
    </w:p>
    <w:p w14:paraId="06B07621">
      <w:pPr>
        <w:spacing w:line="48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账号：11211201040006115</w:t>
      </w:r>
    </w:p>
    <w:p w14:paraId="29CB5D24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北京中西医慢病防治促进会</w:t>
      </w:r>
    </w:p>
    <w:p w14:paraId="6068397E"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2024年7月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TNhN2ZjMjFhZjIwYjM1MDQzM2QzZTkzYjgzOGYifQ=="/>
  </w:docVars>
  <w:rsids>
    <w:rsidRoot w:val="10831B0D"/>
    <w:rsid w:val="10831B0D"/>
    <w:rsid w:val="527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588</Characters>
  <Lines>0</Lines>
  <Paragraphs>0</Paragraphs>
  <TotalTime>0</TotalTime>
  <ScaleCrop>false</ScaleCrop>
  <LinksUpToDate>false</LinksUpToDate>
  <CharactersWithSpaces>590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2024-07-12T03:33:00Z</dcterms:created>
  <dc:creator>安之</dc:creator>
  <cp:lastModifiedBy>♞赤道上的两极♛</cp:lastModifiedBy>
  <dcterms:modified xsi:type="dcterms:W3CDTF">2024-07-12T08:35:49Z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8BC1586060D641EBA5B16248265106CA_11</vt:lpwstr>
  </property>
</Properties>
</file>