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C8BA9">
      <w:pPr>
        <w:spacing w:before="120" w:after="120" w:line="300" w:lineRule="auto"/>
        <w:ind w:right="884" w:rightChars="421"/>
        <w:rPr>
          <w:rFonts w:hint="eastAsia" w:ascii="仿宋" w:hAnsi="仿宋" w:eastAsia="仿宋" w:cs="仿宋"/>
          <w:b/>
          <w:bCs/>
          <w:sz w:val="28"/>
          <w:szCs w:val="28"/>
          <w:lang w:val="zh-TW"/>
        </w:rPr>
      </w:pPr>
      <w:bookmarkStart w:id="3" w:name="_GoBack"/>
      <w:bookmarkEnd w:id="3"/>
      <w:r>
        <w:rPr>
          <w:rFonts w:hint="eastAsia" w:ascii="仿宋" w:hAnsi="仿宋" w:eastAsia="仿宋" w:cs="仿宋"/>
          <w:b/>
          <w:bCs/>
          <w:sz w:val="28"/>
          <w:szCs w:val="28"/>
          <w:lang w:val="zh-TW"/>
        </w:rPr>
        <w:t>附件1：</w:t>
      </w:r>
    </w:p>
    <w:p w14:paraId="30E56F8C">
      <w:pPr>
        <w:spacing w:before="120" w:after="120" w:line="300" w:lineRule="auto"/>
        <w:ind w:left="-5" w:leftChars="-3" w:right="884" w:rightChars="421" w:hanging="1"/>
        <w:jc w:val="center"/>
        <w:rPr>
          <w:rFonts w:hint="eastAsia" w:ascii="仿宋" w:hAnsi="仿宋" w:eastAsia="仿宋" w:cs="仿宋"/>
          <w:b/>
          <w:bCs/>
          <w:sz w:val="28"/>
          <w:szCs w:val="28"/>
          <w:lang w:val="zh-TW"/>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zh-TW"/>
        </w:rPr>
        <w:t>第八届中国多层次医疗保障体系创新论坛</w:t>
      </w:r>
    </w:p>
    <w:p w14:paraId="7CA58EAF">
      <w:pPr>
        <w:spacing w:before="120" w:after="120" w:line="300" w:lineRule="auto"/>
        <w:ind w:left="-5" w:leftChars="-3" w:right="884" w:rightChars="421" w:hanging="1"/>
        <w:jc w:val="both"/>
        <w:rPr>
          <w:rFonts w:hint="eastAsia" w:ascii="仿宋" w:hAnsi="仿宋" w:eastAsia="仿宋" w:cs="仿宋"/>
          <w:b/>
          <w:bCs/>
          <w:sz w:val="28"/>
          <w:szCs w:val="28"/>
          <w:lang w:val="zh-TW"/>
        </w:rPr>
      </w:pPr>
      <w:r>
        <w:rPr>
          <w:rFonts w:hint="eastAsia" w:ascii="仿宋" w:hAnsi="仿宋" w:eastAsia="仿宋" w:cs="仿宋"/>
          <w:b/>
          <w:bCs/>
          <w:sz w:val="28"/>
          <w:szCs w:val="28"/>
          <w:lang w:val="zh-TW"/>
        </w:rPr>
        <w:t>一、论坛安排</w:t>
      </w:r>
    </w:p>
    <w:p w14:paraId="23837678">
      <w:pPr>
        <w:widowControl/>
        <w:spacing w:line="360" w:lineRule="auto"/>
        <w:ind w:left="567"/>
        <w:jc w:val="left"/>
        <w:rPr>
          <w:rFonts w:hint="eastAsia" w:ascii="仿宋" w:hAnsi="仿宋" w:eastAsia="仿宋" w:cs="仿宋"/>
          <w:sz w:val="28"/>
          <w:szCs w:val="28"/>
          <w:lang w:val="zh-TW"/>
        </w:rPr>
      </w:pPr>
      <w:r>
        <w:rPr>
          <w:rFonts w:hint="eastAsia" w:ascii="仿宋" w:hAnsi="仿宋" w:eastAsia="仿宋" w:cs="仿宋"/>
          <w:sz w:val="28"/>
          <w:szCs w:val="28"/>
          <w:lang w:val="zh-TW"/>
        </w:rPr>
        <w:t>（一）论坛时间（暂定）：202</w:t>
      </w:r>
      <w:r>
        <w:rPr>
          <w:rFonts w:hint="eastAsia" w:ascii="仿宋" w:hAnsi="仿宋" w:eastAsia="仿宋" w:cs="仿宋"/>
          <w:sz w:val="28"/>
          <w:szCs w:val="28"/>
          <w:lang w:val="zh-TW" w:eastAsia="zh-CN"/>
        </w:rPr>
        <w:t>5</w:t>
      </w:r>
      <w:r>
        <w:rPr>
          <w:rFonts w:hint="eastAsia" w:ascii="仿宋" w:hAnsi="仿宋" w:eastAsia="仿宋" w:cs="仿宋"/>
          <w:sz w:val="28"/>
          <w:szCs w:val="28"/>
          <w:lang w:val="zh-TW"/>
        </w:rPr>
        <w:t>年</w:t>
      </w:r>
      <w:r>
        <w:rPr>
          <w:rFonts w:hint="eastAsia" w:ascii="仿宋" w:hAnsi="仿宋" w:eastAsia="仿宋" w:cs="仿宋"/>
          <w:sz w:val="28"/>
          <w:szCs w:val="28"/>
          <w:lang w:val="zh-TW" w:eastAsia="zh-CN"/>
        </w:rPr>
        <w:t>7</w:t>
      </w:r>
      <w:r>
        <w:rPr>
          <w:rFonts w:hint="eastAsia" w:ascii="仿宋" w:hAnsi="仿宋" w:eastAsia="仿宋" w:cs="仿宋"/>
          <w:sz w:val="28"/>
          <w:szCs w:val="28"/>
          <w:lang w:val="zh-TW"/>
        </w:rPr>
        <w:t>月</w:t>
      </w:r>
      <w:r>
        <w:rPr>
          <w:rFonts w:hint="eastAsia" w:ascii="仿宋" w:hAnsi="仿宋" w:eastAsia="仿宋" w:cs="仿宋"/>
          <w:sz w:val="28"/>
          <w:szCs w:val="28"/>
          <w:lang w:val="zh-TW" w:eastAsia="zh-CN"/>
        </w:rPr>
        <w:t>26</w:t>
      </w:r>
      <w:r>
        <w:rPr>
          <w:rFonts w:hint="eastAsia" w:ascii="仿宋" w:hAnsi="仿宋" w:eastAsia="仿宋" w:cs="仿宋"/>
          <w:sz w:val="28"/>
          <w:szCs w:val="28"/>
          <w:lang w:val="zh-TW"/>
        </w:rPr>
        <w:t>日</w:t>
      </w:r>
      <w:r>
        <w:rPr>
          <w:rFonts w:hint="eastAsia" w:ascii="仿宋" w:hAnsi="仿宋" w:eastAsia="仿宋" w:cs="仿宋"/>
          <w:sz w:val="28"/>
          <w:szCs w:val="28"/>
          <w:lang w:val="zh-TW" w:eastAsia="zh-CN"/>
        </w:rPr>
        <w:t>至27</w:t>
      </w:r>
      <w:r>
        <w:rPr>
          <w:rFonts w:hint="eastAsia" w:ascii="仿宋" w:hAnsi="仿宋" w:eastAsia="仿宋" w:cs="仿宋"/>
          <w:sz w:val="28"/>
          <w:szCs w:val="28"/>
          <w:lang w:val="zh-TW"/>
        </w:rPr>
        <w:t>日</w:t>
      </w:r>
    </w:p>
    <w:p w14:paraId="179E9ED5">
      <w:pPr>
        <w:widowControl/>
        <w:spacing w:line="360" w:lineRule="auto"/>
        <w:ind w:firstLine="567"/>
        <w:jc w:val="left"/>
        <w:rPr>
          <w:rFonts w:hint="eastAsia" w:ascii="仿宋" w:hAnsi="仿宋" w:eastAsia="仿宋" w:cs="仿宋"/>
          <w:sz w:val="28"/>
          <w:szCs w:val="28"/>
          <w:highlight w:val="yellow"/>
        </w:rPr>
      </w:pPr>
      <w:r>
        <w:rPr>
          <w:rFonts w:hint="eastAsia" w:ascii="仿宋" w:hAnsi="仿宋" w:eastAsia="仿宋" w:cs="仿宋"/>
          <w:sz w:val="28"/>
          <w:szCs w:val="28"/>
        </w:rPr>
        <w:t>（二）论坛地点</w:t>
      </w:r>
      <w:r>
        <w:rPr>
          <w:rFonts w:hint="eastAsia" w:ascii="仿宋" w:hAnsi="仿宋" w:eastAsia="仿宋" w:cs="仿宋"/>
          <w:sz w:val="28"/>
          <w:szCs w:val="28"/>
          <w:lang w:val="zh-TW"/>
        </w:rPr>
        <w:t>（暂定）</w:t>
      </w:r>
      <w:r>
        <w:rPr>
          <w:rFonts w:hint="eastAsia" w:ascii="仿宋" w:hAnsi="仿宋" w:eastAsia="仿宋" w:cs="仿宋"/>
          <w:sz w:val="28"/>
          <w:szCs w:val="28"/>
        </w:rPr>
        <w:t>：北京富力万丽酒店</w:t>
      </w:r>
    </w:p>
    <w:p w14:paraId="54BD2709">
      <w:pPr>
        <w:widowControl/>
        <w:spacing w:line="360" w:lineRule="auto"/>
        <w:ind w:firstLine="567"/>
        <w:jc w:val="left"/>
        <w:rPr>
          <w:rFonts w:hint="eastAsia"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sz w:val="28"/>
          <w:szCs w:val="28"/>
          <w:lang w:val="zh-TW"/>
        </w:rPr>
        <w:t>论坛形式：</w:t>
      </w:r>
      <w:r>
        <w:rPr>
          <w:rFonts w:hint="eastAsia" w:ascii="仿宋" w:hAnsi="仿宋" w:eastAsia="仿宋" w:cs="仿宋"/>
          <w:sz w:val="28"/>
          <w:szCs w:val="28"/>
        </w:rPr>
        <w:t>线下论坛</w:t>
      </w:r>
    </w:p>
    <w:p w14:paraId="1D1530C6">
      <w:pPr>
        <w:widowControl/>
        <w:spacing w:line="360" w:lineRule="auto"/>
        <w:ind w:firstLine="567"/>
        <w:jc w:val="left"/>
        <w:rPr>
          <w:rFonts w:hint="eastAsia" w:ascii="仿宋" w:hAnsi="仿宋" w:eastAsia="仿宋" w:cs="仿宋"/>
          <w:sz w:val="28"/>
          <w:szCs w:val="28"/>
          <w:lang w:val="zh-TW"/>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论坛规模：150-200人</w:t>
      </w:r>
    </w:p>
    <w:p w14:paraId="160E951B">
      <w:pPr>
        <w:spacing w:before="120" w:after="120" w:line="300" w:lineRule="auto"/>
        <w:ind w:left="-5" w:leftChars="-3" w:right="884" w:rightChars="421" w:hanging="1"/>
        <w:rPr>
          <w:rFonts w:hint="eastAsia" w:ascii="仿宋" w:hAnsi="仿宋" w:eastAsia="仿宋" w:cs="仿宋"/>
          <w:b/>
          <w:bCs/>
          <w:sz w:val="28"/>
          <w:szCs w:val="28"/>
          <w:lang w:val="zh-TW"/>
        </w:rPr>
      </w:pPr>
      <w:r>
        <w:rPr>
          <w:rFonts w:hint="eastAsia" w:ascii="仿宋" w:hAnsi="仿宋" w:eastAsia="仿宋" w:cs="仿宋"/>
          <w:b/>
          <w:bCs/>
          <w:sz w:val="28"/>
          <w:szCs w:val="28"/>
          <w:lang w:val="zh-TW"/>
        </w:rPr>
        <w:t>二、参会人员</w:t>
      </w:r>
    </w:p>
    <w:p w14:paraId="0C5910DC">
      <w:pPr>
        <w:widowControl/>
        <w:spacing w:line="360" w:lineRule="auto"/>
        <w:ind w:firstLine="567"/>
        <w:jc w:val="left"/>
        <w:rPr>
          <w:rFonts w:hint="eastAsia" w:ascii="仿宋" w:hAnsi="仿宋" w:eastAsia="仿宋" w:cs="仿宋"/>
          <w:sz w:val="28"/>
          <w:szCs w:val="28"/>
          <w:lang w:val="zh-TW"/>
        </w:rPr>
      </w:pPr>
      <w:r>
        <w:rPr>
          <w:rFonts w:hint="eastAsia" w:ascii="仿宋" w:hAnsi="仿宋" w:eastAsia="仿宋" w:cs="仿宋"/>
          <w:sz w:val="28"/>
          <w:szCs w:val="28"/>
          <w:lang w:val="zh-TW"/>
        </w:rPr>
        <w:t>国内政府、智库、学术、产业界的专家学者，医药、器械、保险、医疗服务、科技、投资领域行业领袖。</w:t>
      </w:r>
    </w:p>
    <w:p w14:paraId="747C5BE4">
      <w:pPr>
        <w:numPr>
          <w:ilvl w:val="0"/>
          <w:numId w:val="1"/>
        </w:numPr>
        <w:spacing w:before="120" w:after="120" w:line="300" w:lineRule="auto"/>
        <w:ind w:left="-5" w:leftChars="-3" w:right="884" w:rightChars="421" w:hanging="1"/>
        <w:rPr>
          <w:rFonts w:hint="eastAsia" w:ascii="仿宋" w:hAnsi="仿宋" w:eastAsia="仿宋" w:cs="仿宋"/>
          <w:b/>
          <w:bCs/>
          <w:sz w:val="28"/>
          <w:szCs w:val="28"/>
          <w:lang w:val="zh-TW"/>
        </w:rPr>
      </w:pPr>
      <w:r>
        <w:rPr>
          <w:rFonts w:hint="eastAsia" w:ascii="仿宋" w:hAnsi="仿宋" w:eastAsia="仿宋" w:cs="仿宋"/>
          <w:b/>
          <w:bCs/>
          <w:sz w:val="28"/>
          <w:szCs w:val="28"/>
          <w:lang w:val="zh-TW"/>
        </w:rPr>
        <w:t>联系方式</w:t>
      </w:r>
    </w:p>
    <w:p w14:paraId="41602BA6">
      <w:pPr>
        <w:widowControl/>
        <w:spacing w:line="360" w:lineRule="auto"/>
        <w:ind w:firstLine="567"/>
        <w:jc w:val="left"/>
        <w:rPr>
          <w:rFonts w:hint="eastAsia" w:ascii="仿宋" w:hAnsi="仿宋" w:eastAsia="仿宋" w:cs="仿宋"/>
          <w:bCs/>
          <w:color w:val="auto"/>
          <w:sz w:val="28"/>
          <w:szCs w:val="28"/>
          <w:lang w:val="en-US" w:eastAsia="zh-CN"/>
        </w:rPr>
      </w:pPr>
      <w:r>
        <w:rPr>
          <w:rFonts w:hint="eastAsia" w:ascii="仿宋" w:hAnsi="仿宋" w:eastAsia="仿宋" w:cs="仿宋"/>
          <w:bCs/>
          <w:sz w:val="28"/>
          <w:szCs w:val="28"/>
          <w:lang w:val="zh-TW"/>
        </w:rPr>
        <w:t>项目负责人：</w:t>
      </w:r>
      <w:r>
        <w:rPr>
          <w:rFonts w:hint="eastAsia" w:ascii="仿宋" w:hAnsi="仿宋" w:eastAsia="仿宋" w:cs="仿宋"/>
          <w:bCs/>
          <w:color w:val="auto"/>
          <w:sz w:val="28"/>
          <w:szCs w:val="28"/>
          <w:lang w:val="en-US" w:eastAsia="zh-CN"/>
        </w:rPr>
        <w:t>丁老师 18117398153</w:t>
      </w:r>
    </w:p>
    <w:p w14:paraId="6F2AE165">
      <w:pPr>
        <w:widowControl/>
        <w:spacing w:line="360" w:lineRule="auto"/>
        <w:ind w:firstLine="567"/>
        <w:jc w:val="left"/>
        <w:rPr>
          <w:rFonts w:hint="eastAsia" w:ascii="仿宋" w:hAnsi="仿宋" w:eastAsia="仿宋" w:cs="仿宋"/>
          <w:sz w:val="28"/>
          <w:szCs w:val="28"/>
          <w:lang w:val="en-US" w:eastAsia="zh-CN"/>
        </w:rPr>
      </w:pPr>
      <w:r>
        <w:rPr>
          <w:rFonts w:hint="eastAsia" w:ascii="仿宋" w:hAnsi="仿宋" w:eastAsia="仿宋" w:cs="仿宋"/>
          <w:sz w:val="28"/>
          <w:szCs w:val="28"/>
        </w:rPr>
        <w:t>会务联系人：</w:t>
      </w:r>
      <w:r>
        <w:rPr>
          <w:rFonts w:hint="eastAsia" w:ascii="仿宋" w:hAnsi="仿宋" w:eastAsia="仿宋" w:cs="仿宋"/>
          <w:sz w:val="28"/>
          <w:szCs w:val="28"/>
          <w:lang w:val="en-US" w:eastAsia="zh-CN"/>
        </w:rPr>
        <w:t>居姗姗</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13681819820</w:t>
      </w:r>
    </w:p>
    <w:p w14:paraId="383F1048">
      <w:pPr>
        <w:widowControl/>
        <w:spacing w:line="360" w:lineRule="auto"/>
        <w:ind w:firstLine="567"/>
        <w:jc w:val="left"/>
        <w:rPr>
          <w:rFonts w:hint="eastAsia" w:ascii="仿宋" w:hAnsi="仿宋" w:eastAsia="仿宋" w:cs="仿宋"/>
          <w:sz w:val="28"/>
          <w:szCs w:val="28"/>
        </w:rPr>
      </w:pPr>
      <w:r>
        <w:rPr>
          <w:rFonts w:hint="eastAsia" w:ascii="仿宋" w:hAnsi="仿宋" w:eastAsia="仿宋" w:cs="仿宋"/>
          <w:sz w:val="28"/>
          <w:szCs w:val="28"/>
        </w:rPr>
        <w:t>邮箱:</w:t>
      </w:r>
      <w:r>
        <w:rPr>
          <w:rFonts w:hint="eastAsia" w:ascii="仿宋" w:hAnsi="仿宋" w:eastAsia="仿宋" w:cs="仿宋"/>
          <w:sz w:val="28"/>
          <w:szCs w:val="28"/>
          <w:lang w:val="en-US" w:eastAsia="zh-CN"/>
        </w:rPr>
        <w:t>kathy.ju</w:t>
      </w:r>
      <w:r>
        <w:rPr>
          <w:rFonts w:hint="eastAsia" w:ascii="仿宋" w:hAnsi="仿宋" w:eastAsia="仿宋" w:cs="仿宋"/>
          <w:sz w:val="28"/>
          <w:szCs w:val="28"/>
        </w:rPr>
        <w:t>@askhealthasia.com (注:上述内容如需修改调整，此邮箱所发邮件沟通信息可代表相关主办单位意见。)</w:t>
      </w:r>
    </w:p>
    <w:p w14:paraId="4E50BBCA">
      <w:pPr>
        <w:spacing w:before="120" w:after="120" w:line="300" w:lineRule="auto"/>
        <w:ind w:left="-5" w:leftChars="-3" w:right="884" w:rightChars="421" w:hanging="1"/>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四、汇款方式</w:t>
      </w:r>
    </w:p>
    <w:p w14:paraId="663C76D8">
      <w:pPr>
        <w:widowControl/>
        <w:spacing w:line="360" w:lineRule="auto"/>
        <w:ind w:firstLine="567"/>
        <w:jc w:val="left"/>
        <w:rPr>
          <w:rFonts w:hint="eastAsia" w:ascii="仿宋" w:hAnsi="仿宋" w:eastAsia="仿宋" w:cs="仿宋"/>
          <w:sz w:val="28"/>
          <w:szCs w:val="28"/>
          <w:lang w:val="zh-TW"/>
        </w:rPr>
      </w:pPr>
      <w:r>
        <w:rPr>
          <w:rFonts w:hint="eastAsia" w:ascii="仿宋" w:hAnsi="仿宋" w:eastAsia="仿宋" w:cs="仿宋"/>
          <w:sz w:val="28"/>
          <w:szCs w:val="28"/>
          <w:lang w:val="en-US" w:eastAsia="zh-CN"/>
        </w:rPr>
        <w:t>户名</w:t>
      </w:r>
      <w:r>
        <w:rPr>
          <w:rFonts w:hint="eastAsia" w:ascii="仿宋" w:hAnsi="仿宋" w:eastAsia="仿宋" w:cs="仿宋"/>
          <w:sz w:val="28"/>
          <w:szCs w:val="28"/>
          <w:lang w:val="zh-TW"/>
        </w:rPr>
        <w:t>：北京中西医慢病防治促进会</w:t>
      </w:r>
    </w:p>
    <w:p w14:paraId="65F27C83">
      <w:pPr>
        <w:widowControl/>
        <w:spacing w:line="360" w:lineRule="auto"/>
        <w:ind w:firstLine="567"/>
        <w:jc w:val="left"/>
        <w:rPr>
          <w:rFonts w:hint="eastAsia" w:ascii="仿宋" w:hAnsi="仿宋" w:eastAsia="仿宋" w:cs="仿宋"/>
          <w:sz w:val="28"/>
          <w:szCs w:val="28"/>
          <w:lang w:val="zh-TW"/>
        </w:rPr>
      </w:pPr>
      <w:r>
        <w:rPr>
          <w:rFonts w:hint="eastAsia" w:ascii="仿宋" w:hAnsi="仿宋" w:eastAsia="仿宋" w:cs="仿宋"/>
          <w:sz w:val="28"/>
          <w:szCs w:val="28"/>
          <w:lang w:val="zh-TW"/>
        </w:rPr>
        <w:t>开户行：中国农业银行股份有限公司北京航天桥支行</w:t>
      </w:r>
    </w:p>
    <w:p w14:paraId="60F58301">
      <w:pPr>
        <w:widowControl/>
        <w:spacing w:line="360" w:lineRule="auto"/>
        <w:ind w:firstLine="567"/>
        <w:jc w:val="left"/>
        <w:rPr>
          <w:rFonts w:hint="eastAsia" w:ascii="仿宋" w:hAnsi="仿宋" w:eastAsia="仿宋" w:cs="仿宋"/>
          <w:sz w:val="28"/>
          <w:szCs w:val="28"/>
          <w:lang w:val="zh-TW"/>
        </w:rPr>
      </w:pPr>
      <w:r>
        <w:rPr>
          <w:rFonts w:hint="eastAsia" w:ascii="仿宋" w:hAnsi="仿宋" w:eastAsia="仿宋" w:cs="仿宋"/>
          <w:sz w:val="28"/>
          <w:szCs w:val="28"/>
          <w:lang w:val="zh-TW"/>
        </w:rPr>
        <w:t>账号</w:t>
      </w:r>
      <w:r>
        <w:rPr>
          <w:rFonts w:hint="eastAsia" w:ascii="仿宋" w:hAnsi="仿宋" w:eastAsia="仿宋" w:cs="仿宋"/>
          <w:sz w:val="28"/>
          <w:szCs w:val="28"/>
          <w:lang w:val="zh-TW" w:eastAsia="zh-CN"/>
        </w:rPr>
        <w:t>：1121 1201 0400 0611 5</w:t>
      </w:r>
    </w:p>
    <w:p w14:paraId="7A5ED127">
      <w:pPr>
        <w:spacing w:before="120" w:after="120" w:line="360" w:lineRule="auto"/>
        <w:ind w:left="-2" w:leftChars="-270" w:right="279" w:rightChars="133" w:hanging="565" w:hangingChars="202"/>
        <w:jc w:val="righ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北京中西医慢病防治促进会</w:t>
      </w:r>
    </w:p>
    <w:p w14:paraId="5274FCE8">
      <w:pPr>
        <w:spacing w:before="120" w:after="120" w:line="360" w:lineRule="auto"/>
        <w:ind w:left="-2" w:leftChars="-270" w:right="279" w:rightChars="133" w:hanging="565" w:hangingChars="202"/>
        <w:jc w:val="right"/>
        <w:rPr>
          <w:rFonts w:hint="eastAsia" w:ascii="仿宋" w:hAnsi="仿宋" w:eastAsia="仿宋" w:cs="仿宋"/>
          <w:b w:val="0"/>
          <w:bCs w:val="0"/>
          <w:sz w:val="28"/>
          <w:szCs w:val="28"/>
          <w:lang w:val="zh-TW"/>
        </w:rPr>
      </w:pPr>
      <w:r>
        <w:rPr>
          <w:rFonts w:hint="eastAsia" w:ascii="仿宋" w:hAnsi="仿宋" w:eastAsia="仿宋" w:cs="仿宋"/>
          <w:b w:val="0"/>
          <w:bCs w:val="0"/>
          <w:sz w:val="28"/>
          <w:szCs w:val="28"/>
          <w:lang w:val="zh-TW"/>
        </w:rPr>
        <w:t>20</w:t>
      </w:r>
      <w:r>
        <w:rPr>
          <w:rFonts w:hint="eastAsia" w:ascii="仿宋" w:hAnsi="仿宋" w:eastAsia="仿宋" w:cs="仿宋"/>
          <w:b w:val="0"/>
          <w:bCs w:val="0"/>
          <w:sz w:val="28"/>
          <w:szCs w:val="28"/>
          <w:lang w:val="en-US" w:eastAsia="zh-CN"/>
        </w:rPr>
        <w:t>25</w:t>
      </w:r>
      <w:r>
        <w:rPr>
          <w:rFonts w:hint="eastAsia" w:ascii="仿宋" w:hAnsi="仿宋" w:eastAsia="仿宋" w:cs="仿宋"/>
          <w:b w:val="0"/>
          <w:bCs w:val="0"/>
          <w:sz w:val="28"/>
          <w:szCs w:val="28"/>
          <w:lang w:val="zh-TW"/>
        </w:rPr>
        <w:t>年</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val="zh-TW"/>
        </w:rPr>
        <w:t>月</w:t>
      </w:r>
    </w:p>
    <w:p w14:paraId="5C02DA0E">
      <w:pPr>
        <w:rPr>
          <w:rFonts w:ascii="宋体" w:hAnsi="宋体" w:eastAsia="宋体"/>
          <w:sz w:val="28"/>
          <w:szCs w:val="28"/>
        </w:rPr>
      </w:pPr>
      <w:r>
        <w:rPr>
          <w:rFonts w:ascii="宋体" w:hAnsi="宋体" w:eastAsia="宋体"/>
          <w:sz w:val="28"/>
          <w:szCs w:val="28"/>
        </w:rPr>
        <w:br w:type="page"/>
      </w:r>
    </w:p>
    <w:p w14:paraId="0B525CEA">
      <w:pPr>
        <w:rPr>
          <w:rFonts w:asciiTheme="minorEastAsia" w:hAnsiTheme="minorEastAsia" w:eastAsiaTheme="minorEastAsia"/>
          <w:b/>
          <w:bCs/>
          <w:sz w:val="26"/>
          <w:szCs w:val="26"/>
        </w:rPr>
      </w:pPr>
      <w:r>
        <w:rPr>
          <w:rFonts w:hint="eastAsia" w:asciiTheme="minorEastAsia" w:hAnsiTheme="minorEastAsia" w:eastAsiaTheme="minorEastAsia"/>
          <w:b/>
          <w:bCs/>
          <w:sz w:val="28"/>
          <w:szCs w:val="28"/>
        </w:rPr>
        <w:t>附件2：         第八届中国多层次医疗保障体系创新论坛日程（拟）</w:t>
      </w:r>
    </w:p>
    <w:p w14:paraId="5CA14B62">
      <w:pPr>
        <w:rPr>
          <w:rFonts w:asciiTheme="minorEastAsia" w:hAnsiTheme="minorEastAsia" w:eastAsiaTheme="minorEastAsia"/>
          <w:b/>
          <w:bCs/>
          <w:sz w:val="28"/>
          <w:szCs w:val="28"/>
        </w:rPr>
      </w:pPr>
    </w:p>
    <w:p w14:paraId="4E5827F2">
      <w:pPr>
        <w:jc w:val="center"/>
        <w:rPr>
          <w:rFonts w:ascii="仿宋" w:hAnsi="仿宋" w:eastAsia="仿宋"/>
        </w:rPr>
      </w:pPr>
      <w:r>
        <w:rPr>
          <w:rFonts w:hint="eastAsia" w:ascii="仿宋" w:hAnsi="仿宋" w:eastAsia="仿宋"/>
          <w:b/>
          <w:bCs/>
          <w:sz w:val="24"/>
          <w:szCs w:val="24"/>
        </w:rPr>
        <w:t>主题一 健全多层次医疗保障体系</w:t>
      </w:r>
    </w:p>
    <w:tbl>
      <w:tblPr>
        <w:tblStyle w:val="11"/>
        <w:tblW w:w="106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0"/>
        <w:gridCol w:w="4819"/>
        <w:gridCol w:w="4253"/>
      </w:tblGrid>
      <w:tr w14:paraId="3EDC6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560" w:type="dxa"/>
            <w:shd w:val="clear" w:color="auto" w:fill="FFFFFF" w:themeFill="background1"/>
            <w:vAlign w:val="center"/>
          </w:tcPr>
          <w:p w14:paraId="315D72D8">
            <w:pPr>
              <w:spacing w:before="120" w:after="120" w:line="288" w:lineRule="auto"/>
              <w:jc w:val="center"/>
              <w:rPr>
                <w:rFonts w:ascii="仿宋" w:hAnsi="仿宋" w:eastAsia="仿宋"/>
                <w:b/>
                <w:bCs/>
                <w:color w:val="auto"/>
                <w:kern w:val="2"/>
                <w:sz w:val="24"/>
                <w:szCs w:val="24"/>
              </w:rPr>
            </w:pPr>
            <w:bookmarkStart w:id="0" w:name="OLE_LINK2"/>
            <w:r>
              <w:rPr>
                <w:rFonts w:hint="eastAsia" w:ascii="仿宋" w:hAnsi="仿宋" w:eastAsia="仿宋"/>
                <w:b/>
                <w:bCs/>
                <w:color w:val="auto"/>
                <w:kern w:val="2"/>
                <w:sz w:val="24"/>
                <w:szCs w:val="24"/>
              </w:rPr>
              <w:t>时间</w:t>
            </w:r>
          </w:p>
        </w:tc>
        <w:tc>
          <w:tcPr>
            <w:tcW w:w="4819" w:type="dxa"/>
            <w:shd w:val="clear" w:color="auto" w:fill="FFFFFF" w:themeFill="background1"/>
            <w:vAlign w:val="center"/>
          </w:tcPr>
          <w:p w14:paraId="73085F14">
            <w:pPr>
              <w:spacing w:before="120" w:after="120" w:line="288" w:lineRule="auto"/>
              <w:jc w:val="center"/>
              <w:rPr>
                <w:rFonts w:ascii="仿宋" w:hAnsi="仿宋" w:eastAsia="仿宋"/>
                <w:b/>
                <w:bCs/>
                <w:color w:val="auto"/>
                <w:kern w:val="2"/>
                <w:sz w:val="24"/>
                <w:szCs w:val="24"/>
              </w:rPr>
            </w:pPr>
            <w:r>
              <w:rPr>
                <w:rFonts w:hint="eastAsia" w:ascii="仿宋" w:hAnsi="仿宋" w:eastAsia="仿宋"/>
                <w:b/>
                <w:bCs/>
                <w:color w:val="auto"/>
                <w:kern w:val="2"/>
                <w:sz w:val="24"/>
                <w:szCs w:val="24"/>
              </w:rPr>
              <w:t>会议内容（暂拟）</w:t>
            </w:r>
          </w:p>
        </w:tc>
        <w:tc>
          <w:tcPr>
            <w:tcW w:w="4253" w:type="dxa"/>
            <w:shd w:val="clear" w:color="auto" w:fill="FFFFFF" w:themeFill="background1"/>
            <w:vAlign w:val="center"/>
          </w:tcPr>
          <w:p w14:paraId="230999B6">
            <w:pPr>
              <w:spacing w:before="120" w:after="120" w:line="288" w:lineRule="auto"/>
              <w:jc w:val="center"/>
              <w:rPr>
                <w:rFonts w:ascii="仿宋" w:hAnsi="仿宋" w:eastAsia="仿宋"/>
                <w:b/>
                <w:bCs/>
                <w:color w:val="auto"/>
                <w:kern w:val="2"/>
                <w:sz w:val="24"/>
                <w:szCs w:val="24"/>
              </w:rPr>
            </w:pPr>
            <w:r>
              <w:rPr>
                <w:rFonts w:hint="eastAsia" w:ascii="仿宋" w:hAnsi="仿宋" w:eastAsia="仿宋"/>
                <w:b/>
                <w:bCs/>
                <w:color w:val="auto"/>
                <w:kern w:val="2"/>
                <w:sz w:val="24"/>
                <w:szCs w:val="24"/>
              </w:rPr>
              <w:t>拟邀嘉宾</w:t>
            </w:r>
          </w:p>
        </w:tc>
      </w:tr>
      <w:tr w14:paraId="3545D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1560" w:type="dxa"/>
            <w:vAlign w:val="center"/>
          </w:tcPr>
          <w:p w14:paraId="19C75BC2">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kern w:val="2"/>
                <w:sz w:val="24"/>
                <w:szCs w:val="24"/>
              </w:rPr>
            </w:pPr>
            <w:r>
              <w:rPr>
                <w:rFonts w:hint="eastAsia" w:ascii="仿宋" w:hAnsi="仿宋" w:eastAsia="仿宋"/>
                <w:color w:val="000000" w:themeColor="text1"/>
                <w:sz w:val="24"/>
                <w:szCs w:val="24"/>
                <w14:textFill>
                  <w14:solidFill>
                    <w14:schemeClr w14:val="tx1"/>
                  </w14:solidFill>
                </w14:textFill>
              </w:rPr>
              <w:t>9:00-9:05</w:t>
            </w:r>
          </w:p>
        </w:tc>
        <w:tc>
          <w:tcPr>
            <w:tcW w:w="4819" w:type="dxa"/>
            <w:vAlign w:val="center"/>
          </w:tcPr>
          <w:p w14:paraId="232D279E">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kern w:val="2"/>
                <w:sz w:val="24"/>
                <w:szCs w:val="24"/>
              </w:rPr>
            </w:pPr>
            <w:r>
              <w:rPr>
                <w:rFonts w:hint="eastAsia" w:ascii="仿宋" w:hAnsi="仿宋" w:eastAsia="仿宋"/>
                <w:b/>
                <w:bCs/>
                <w:sz w:val="24"/>
                <w:szCs w:val="24"/>
              </w:rPr>
              <w:t>会议开场</w:t>
            </w:r>
          </w:p>
        </w:tc>
        <w:tc>
          <w:tcPr>
            <w:tcW w:w="4253" w:type="dxa"/>
            <w:vAlign w:val="center"/>
          </w:tcPr>
          <w:p w14:paraId="1E8CD0D0">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kern w:val="2"/>
                <w:sz w:val="24"/>
                <w:szCs w:val="24"/>
              </w:rPr>
            </w:pPr>
          </w:p>
        </w:tc>
      </w:tr>
      <w:tr w14:paraId="09D13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60" w:type="dxa"/>
            <w:vAlign w:val="center"/>
          </w:tcPr>
          <w:p w14:paraId="56F1C943">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color w:val="000000" w:themeColor="text1"/>
                <w:kern w:val="2"/>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9:05-9:20</w:t>
            </w:r>
          </w:p>
        </w:tc>
        <w:tc>
          <w:tcPr>
            <w:tcW w:w="4819" w:type="dxa"/>
            <w:vAlign w:val="center"/>
          </w:tcPr>
          <w:p w14:paraId="41572707">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kern w:val="2"/>
                <w:sz w:val="24"/>
                <w:szCs w:val="24"/>
              </w:rPr>
            </w:pPr>
            <w:r>
              <w:rPr>
                <w:rFonts w:hint="eastAsia" w:ascii="仿宋" w:hAnsi="仿宋" w:eastAsia="仿宋"/>
                <w:b/>
                <w:bCs/>
                <w:sz w:val="24"/>
                <w:szCs w:val="24"/>
              </w:rPr>
              <w:t>欢迎致辞</w:t>
            </w:r>
          </w:p>
        </w:tc>
        <w:tc>
          <w:tcPr>
            <w:tcW w:w="4253" w:type="dxa"/>
            <w:vAlign w:val="center"/>
          </w:tcPr>
          <w:p w14:paraId="0224F11A">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kern w:val="2"/>
              </w:rPr>
            </w:pPr>
            <w:r>
              <w:rPr>
                <w:rFonts w:hint="eastAsia" w:ascii="仿宋" w:hAnsi="仿宋" w:eastAsia="仿宋"/>
                <w:sz w:val="21"/>
                <w:szCs w:val="21"/>
              </w:rPr>
              <w:t>国家医保局 领导</w:t>
            </w:r>
          </w:p>
        </w:tc>
      </w:tr>
      <w:tr w14:paraId="0D969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0" w:hRule="atLeast"/>
          <w:jc w:val="center"/>
        </w:trPr>
        <w:tc>
          <w:tcPr>
            <w:tcW w:w="1560" w:type="dxa"/>
            <w:vAlign w:val="center"/>
          </w:tcPr>
          <w:p w14:paraId="74CCE30A">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kern w:val="2"/>
                <w:sz w:val="24"/>
                <w:szCs w:val="24"/>
              </w:rPr>
            </w:pPr>
            <w:r>
              <w:rPr>
                <w:rFonts w:hint="eastAsia" w:ascii="仿宋" w:hAnsi="仿宋" w:eastAsia="仿宋"/>
                <w:color w:val="000000" w:themeColor="text1"/>
                <w:sz w:val="24"/>
                <w:szCs w:val="24"/>
                <w14:textFill>
                  <w14:solidFill>
                    <w14:schemeClr w14:val="tx1"/>
                  </w14:solidFill>
                </w14:textFill>
              </w:rPr>
              <w:t>9:20-9:40</w:t>
            </w:r>
          </w:p>
        </w:tc>
        <w:tc>
          <w:tcPr>
            <w:tcW w:w="4819" w:type="dxa"/>
            <w:vAlign w:val="center"/>
          </w:tcPr>
          <w:p w14:paraId="2D2CF352">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sz w:val="24"/>
                <w:szCs w:val="24"/>
              </w:rPr>
            </w:pPr>
            <w:r>
              <w:rPr>
                <w:rFonts w:hint="eastAsia" w:ascii="仿宋" w:hAnsi="仿宋" w:eastAsia="仿宋"/>
                <w:b/>
                <w:bCs/>
                <w:sz w:val="24"/>
                <w:szCs w:val="24"/>
              </w:rPr>
              <w:t>主题分享：</w:t>
            </w:r>
          </w:p>
          <w:p w14:paraId="3EB7372E">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kern w:val="2"/>
                <w:sz w:val="24"/>
                <w:szCs w:val="24"/>
              </w:rPr>
            </w:pPr>
            <w:r>
              <w:rPr>
                <w:rFonts w:hint="eastAsia" w:ascii="仿宋" w:hAnsi="仿宋" w:eastAsia="仿宋"/>
                <w:b/>
                <w:bCs/>
                <w:sz w:val="24"/>
                <w:szCs w:val="24"/>
              </w:rPr>
              <w:t>“1+3+N”健全多层次医疗保障体系</w:t>
            </w:r>
          </w:p>
        </w:tc>
        <w:tc>
          <w:tcPr>
            <w:tcW w:w="4253" w:type="dxa"/>
            <w:vAlign w:val="center"/>
          </w:tcPr>
          <w:p w14:paraId="7F7B01EB">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sz w:val="21"/>
                <w:szCs w:val="21"/>
              </w:rPr>
            </w:pPr>
            <w:r>
              <w:rPr>
                <w:rFonts w:hint="eastAsia" w:ascii="仿宋" w:hAnsi="仿宋" w:eastAsia="仿宋"/>
                <w:sz w:val="21"/>
                <w:szCs w:val="21"/>
              </w:rPr>
              <w:t xml:space="preserve">姚岚 </w:t>
            </w:r>
          </w:p>
          <w:p w14:paraId="51ED8BF7">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kern w:val="2"/>
              </w:rPr>
            </w:pPr>
            <w:r>
              <w:rPr>
                <w:rFonts w:ascii="仿宋" w:hAnsi="仿宋" w:eastAsia="仿宋"/>
                <w:sz w:val="21"/>
                <w:szCs w:val="21"/>
              </w:rPr>
              <w:t>华中科技大学同济医学院医药卫生管理学院院长</w:t>
            </w:r>
            <w:r>
              <w:rPr>
                <w:rFonts w:hint="eastAsia" w:ascii="仿宋" w:hAnsi="仿宋" w:eastAsia="仿宋"/>
                <w:sz w:val="21"/>
                <w:szCs w:val="21"/>
              </w:rPr>
              <w:t>，国家医疗保障研究院华科基地执行主任</w:t>
            </w:r>
          </w:p>
        </w:tc>
      </w:tr>
      <w:tr w14:paraId="5D1EE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60" w:type="dxa"/>
            <w:vAlign w:val="center"/>
          </w:tcPr>
          <w:p w14:paraId="31E2BB32">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kern w:val="2"/>
                <w:sz w:val="24"/>
                <w:szCs w:val="24"/>
              </w:rPr>
            </w:pPr>
            <w:r>
              <w:rPr>
                <w:rFonts w:hint="eastAsia" w:ascii="仿宋" w:hAnsi="仿宋" w:eastAsia="仿宋"/>
                <w:color w:val="000000" w:themeColor="text1"/>
                <w:sz w:val="24"/>
                <w:szCs w:val="24"/>
                <w14:textFill>
                  <w14:solidFill>
                    <w14:schemeClr w14:val="tx1"/>
                  </w14:solidFill>
                </w14:textFill>
              </w:rPr>
              <w:t>9:40-10:00</w:t>
            </w:r>
          </w:p>
        </w:tc>
        <w:tc>
          <w:tcPr>
            <w:tcW w:w="4819" w:type="dxa"/>
            <w:vAlign w:val="center"/>
          </w:tcPr>
          <w:p w14:paraId="509D6F34">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sz w:val="24"/>
                <w:szCs w:val="24"/>
              </w:rPr>
            </w:pPr>
            <w:r>
              <w:rPr>
                <w:rFonts w:hint="eastAsia" w:ascii="仿宋" w:hAnsi="仿宋" w:eastAsia="仿宋"/>
                <w:b/>
                <w:bCs/>
                <w:sz w:val="24"/>
                <w:szCs w:val="24"/>
              </w:rPr>
              <w:t>主题分享：</w:t>
            </w:r>
          </w:p>
          <w:p w14:paraId="3775188B">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kern w:val="2"/>
                <w:sz w:val="24"/>
                <w:szCs w:val="24"/>
              </w:rPr>
            </w:pPr>
            <w:r>
              <w:rPr>
                <w:rFonts w:ascii="仿宋" w:hAnsi="仿宋" w:eastAsia="仿宋"/>
                <w:b/>
                <w:bCs/>
                <w:sz w:val="24"/>
                <w:szCs w:val="24"/>
              </w:rPr>
              <w:t>持续深化和完善医保制度改革</w:t>
            </w:r>
          </w:p>
        </w:tc>
        <w:tc>
          <w:tcPr>
            <w:tcW w:w="4253" w:type="dxa"/>
            <w:vAlign w:val="center"/>
          </w:tcPr>
          <w:p w14:paraId="390E87A9">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sz w:val="21"/>
                <w:szCs w:val="21"/>
              </w:rPr>
            </w:pPr>
            <w:r>
              <w:rPr>
                <w:rFonts w:hint="eastAsia" w:ascii="仿宋" w:hAnsi="仿宋" w:eastAsia="仿宋"/>
                <w:sz w:val="21"/>
                <w:szCs w:val="21"/>
              </w:rPr>
              <w:t xml:space="preserve">娄洪 </w:t>
            </w:r>
          </w:p>
          <w:p w14:paraId="6A71A130">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sz w:val="21"/>
                <w:szCs w:val="21"/>
              </w:rPr>
            </w:pPr>
            <w:r>
              <w:rPr>
                <w:rFonts w:hint="eastAsia" w:ascii="仿宋" w:hAnsi="仿宋" w:eastAsia="仿宋"/>
                <w:sz w:val="21"/>
                <w:szCs w:val="21"/>
              </w:rPr>
              <w:t>国务院参事室特约研究员</w:t>
            </w:r>
          </w:p>
          <w:p w14:paraId="147C9163">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kern w:val="2"/>
              </w:rPr>
            </w:pPr>
            <w:r>
              <w:rPr>
                <w:rFonts w:hint="eastAsia" w:ascii="仿宋" w:hAnsi="仿宋" w:eastAsia="仿宋"/>
                <w:sz w:val="21"/>
                <w:szCs w:val="21"/>
              </w:rPr>
              <w:t>首都医科大学国家医疗保障研究院院长</w:t>
            </w:r>
          </w:p>
        </w:tc>
      </w:tr>
      <w:tr w14:paraId="51564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60" w:type="dxa"/>
            <w:vAlign w:val="center"/>
          </w:tcPr>
          <w:p w14:paraId="7B3EA03B">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kern w:val="2"/>
                <w:sz w:val="24"/>
                <w:szCs w:val="24"/>
              </w:rPr>
            </w:pPr>
            <w:r>
              <w:rPr>
                <w:rFonts w:hint="eastAsia" w:ascii="仿宋" w:hAnsi="仿宋" w:eastAsia="仿宋"/>
                <w:color w:val="000000" w:themeColor="text1"/>
                <w:sz w:val="24"/>
                <w:szCs w:val="24"/>
                <w14:textFill>
                  <w14:solidFill>
                    <w14:schemeClr w14:val="tx1"/>
                  </w14:solidFill>
                </w14:textFill>
              </w:rPr>
              <w:t>10:00-10:20</w:t>
            </w:r>
          </w:p>
        </w:tc>
        <w:tc>
          <w:tcPr>
            <w:tcW w:w="4819" w:type="dxa"/>
            <w:vAlign w:val="center"/>
          </w:tcPr>
          <w:p w14:paraId="3ABCD2B4">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sz w:val="24"/>
                <w:szCs w:val="24"/>
              </w:rPr>
            </w:pPr>
            <w:r>
              <w:rPr>
                <w:rFonts w:hint="eastAsia" w:ascii="仿宋" w:hAnsi="仿宋" w:eastAsia="仿宋"/>
                <w:b/>
                <w:bCs/>
                <w:sz w:val="24"/>
                <w:szCs w:val="24"/>
              </w:rPr>
              <w:t>主题分享：</w:t>
            </w:r>
          </w:p>
          <w:p w14:paraId="1AE91C99">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eastAsia="仿宋"/>
                <w:kern w:val="2"/>
                <w:sz w:val="23"/>
                <w:szCs w:val="23"/>
              </w:rPr>
            </w:pPr>
            <w:r>
              <w:rPr>
                <w:rFonts w:hint="eastAsia" w:ascii="仿宋" w:hAnsi="仿宋" w:eastAsia="仿宋"/>
                <w:b/>
                <w:bCs/>
                <w:sz w:val="24"/>
                <w:szCs w:val="24"/>
              </w:rPr>
              <w:t>从国际经验看商业健康保险对高值药品的保障思路</w:t>
            </w:r>
            <w:r>
              <w:rPr>
                <w:rFonts w:ascii="仿宋" w:hAnsi="仿宋" w:eastAsia="仿宋"/>
                <w:b/>
                <w:bCs/>
                <w:sz w:val="24"/>
                <w:szCs w:val="24"/>
              </w:rPr>
              <w:t xml:space="preserve"> </w:t>
            </w:r>
          </w:p>
        </w:tc>
        <w:tc>
          <w:tcPr>
            <w:tcW w:w="4253" w:type="dxa"/>
            <w:vAlign w:val="center"/>
          </w:tcPr>
          <w:p w14:paraId="44ECD194">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sz w:val="21"/>
                <w:szCs w:val="21"/>
              </w:rPr>
            </w:pPr>
            <w:r>
              <w:rPr>
                <w:rFonts w:hint="eastAsia" w:ascii="仿宋" w:hAnsi="仿宋" w:eastAsia="仿宋"/>
                <w:sz w:val="21"/>
                <w:szCs w:val="21"/>
              </w:rPr>
              <w:t xml:space="preserve">吴晶 </w:t>
            </w:r>
          </w:p>
          <w:p w14:paraId="3853D4F9">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kern w:val="2"/>
              </w:rPr>
            </w:pPr>
            <w:r>
              <w:rPr>
                <w:rFonts w:ascii="仿宋" w:hAnsi="仿宋" w:eastAsia="仿宋"/>
                <w:sz w:val="21"/>
                <w:szCs w:val="21"/>
              </w:rPr>
              <w:t xml:space="preserve">天津大学医学部药物科学与技术学院党委副书记、副院长，中国药学会药物经济学专业委员会主任委员 </w:t>
            </w:r>
          </w:p>
        </w:tc>
      </w:tr>
      <w:tr w14:paraId="2BEA7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60" w:type="dxa"/>
            <w:vAlign w:val="center"/>
          </w:tcPr>
          <w:p w14:paraId="7255E1B4">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color w:val="000000" w:themeColor="text1"/>
                <w:kern w:val="2"/>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10:20-11:05</w:t>
            </w:r>
          </w:p>
        </w:tc>
        <w:tc>
          <w:tcPr>
            <w:tcW w:w="4819" w:type="dxa"/>
            <w:vAlign w:val="center"/>
          </w:tcPr>
          <w:p w14:paraId="1E1370DD">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sz w:val="24"/>
                <w:szCs w:val="24"/>
              </w:rPr>
            </w:pPr>
            <w:r>
              <w:rPr>
                <w:rFonts w:hint="eastAsia" w:ascii="仿宋" w:hAnsi="仿宋" w:eastAsia="仿宋"/>
                <w:b/>
                <w:bCs/>
                <w:sz w:val="24"/>
                <w:szCs w:val="24"/>
              </w:rPr>
              <w:t>圆桌讨论：</w:t>
            </w:r>
          </w:p>
          <w:p w14:paraId="68F489AF">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sz w:val="24"/>
                <w:szCs w:val="24"/>
              </w:rPr>
            </w:pPr>
            <w:r>
              <w:rPr>
                <w:rFonts w:hint="eastAsia" w:ascii="仿宋" w:hAnsi="仿宋" w:eastAsia="仿宋"/>
                <w:b/>
                <w:bCs/>
                <w:sz w:val="24"/>
                <w:szCs w:val="24"/>
              </w:rPr>
              <w:t>统筹推进多层次医疗保障体系建设</w:t>
            </w:r>
          </w:p>
          <w:p w14:paraId="69476D47">
            <w:pPr>
              <w:pStyle w:val="17"/>
              <w:keepNext w:val="0"/>
              <w:keepLines w:val="0"/>
              <w:pageBreakBefore w:val="0"/>
              <w:widowControl w:val="0"/>
              <w:numPr>
                <w:ilvl w:val="0"/>
                <w:numId w:val="2"/>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ascii="仿宋" w:hAnsi="仿宋" w:eastAsia="仿宋"/>
                <w:szCs w:val="21"/>
              </w:rPr>
              <w:t>“1+3+N”多层次医疗保障体系建设</w:t>
            </w:r>
          </w:p>
          <w:p w14:paraId="22F7ADC3">
            <w:pPr>
              <w:pStyle w:val="17"/>
              <w:keepNext w:val="0"/>
              <w:keepLines w:val="0"/>
              <w:pageBreakBefore w:val="0"/>
              <w:widowControl w:val="0"/>
              <w:numPr>
                <w:ilvl w:val="0"/>
                <w:numId w:val="2"/>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ascii="仿宋" w:hAnsi="仿宋" w:eastAsia="仿宋"/>
                <w:szCs w:val="21"/>
              </w:rPr>
              <w:t>商业健康险与基本医保的协同发展</w:t>
            </w:r>
          </w:p>
          <w:p w14:paraId="7AD10A83">
            <w:pPr>
              <w:pStyle w:val="17"/>
              <w:keepNext w:val="0"/>
              <w:keepLines w:val="0"/>
              <w:pageBreakBefore w:val="0"/>
              <w:widowControl w:val="0"/>
              <w:numPr>
                <w:ilvl w:val="0"/>
                <w:numId w:val="2"/>
              </w:numPr>
              <w:kinsoku/>
              <w:wordWrap/>
              <w:overflowPunct/>
              <w:topLinePunct w:val="0"/>
              <w:autoSpaceDE/>
              <w:autoSpaceDN/>
              <w:bidi w:val="0"/>
              <w:adjustRightInd/>
              <w:snapToGrid/>
              <w:spacing w:before="120" w:after="120" w:line="320" w:lineRule="exact"/>
              <w:ind w:left="440" w:leftChars="0" w:hanging="440" w:firstLineChars="0"/>
              <w:jc w:val="left"/>
              <w:textAlignment w:val="auto"/>
              <w:rPr>
                <w:rFonts w:ascii="仿宋" w:hAnsi="仿宋" w:eastAsia="仿宋" w:cs="Times New Roman"/>
                <w:kern w:val="2"/>
              </w:rPr>
            </w:pPr>
            <w:r>
              <w:rPr>
                <w:rFonts w:ascii="仿宋" w:hAnsi="仿宋" w:eastAsia="仿宋"/>
                <w:szCs w:val="21"/>
              </w:rPr>
              <w:t>医疗救助、慈善力量的参与</w:t>
            </w:r>
          </w:p>
        </w:tc>
        <w:tc>
          <w:tcPr>
            <w:tcW w:w="4253" w:type="dxa"/>
            <w:vAlign w:val="center"/>
          </w:tcPr>
          <w:p w14:paraId="16395D47">
            <w:pPr>
              <w:pStyle w:val="17"/>
              <w:keepNext w:val="0"/>
              <w:keepLines w:val="0"/>
              <w:pageBreakBefore w:val="0"/>
              <w:widowControl w:val="0"/>
              <w:numPr>
                <w:ilvl w:val="0"/>
                <w:numId w:val="3"/>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主持：顾雪非，国家卫健委卫生发展研究中心医疗保障研究室主任</w:t>
            </w:r>
          </w:p>
          <w:p w14:paraId="7FA81EC3">
            <w:pPr>
              <w:pStyle w:val="17"/>
              <w:keepNext w:val="0"/>
              <w:keepLines w:val="0"/>
              <w:pageBreakBefore w:val="0"/>
              <w:widowControl w:val="0"/>
              <w:numPr>
                <w:ilvl w:val="0"/>
                <w:numId w:val="3"/>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ascii="仿宋" w:hAnsi="仿宋" w:eastAsia="仿宋"/>
                <w:szCs w:val="21"/>
              </w:rPr>
              <w:t>王振耀，</w:t>
            </w:r>
            <w:r>
              <w:rPr>
                <w:rFonts w:hint="eastAsia" w:ascii="仿宋" w:hAnsi="仿宋" w:eastAsia="仿宋"/>
                <w:szCs w:val="21"/>
              </w:rPr>
              <w:t>北师大中国公益研究院院长</w:t>
            </w:r>
          </w:p>
          <w:p w14:paraId="621A97C0">
            <w:pPr>
              <w:pStyle w:val="17"/>
              <w:keepNext w:val="0"/>
              <w:keepLines w:val="0"/>
              <w:pageBreakBefore w:val="0"/>
              <w:widowControl w:val="0"/>
              <w:numPr>
                <w:ilvl w:val="0"/>
                <w:numId w:val="3"/>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王宗凡，中国劳动和社会保障科学研究院医疗保险室主任</w:t>
            </w:r>
          </w:p>
          <w:p w14:paraId="0A900CFE">
            <w:pPr>
              <w:pStyle w:val="17"/>
              <w:keepNext w:val="0"/>
              <w:keepLines w:val="0"/>
              <w:pageBreakBefore w:val="0"/>
              <w:widowControl w:val="0"/>
              <w:numPr>
                <w:ilvl w:val="0"/>
                <w:numId w:val="3"/>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cs="Times New Roman"/>
                <w:kern w:val="0"/>
                <w:sz w:val="20"/>
                <w:szCs w:val="21"/>
              </w:rPr>
            </w:pPr>
            <w:r>
              <w:rPr>
                <w:rFonts w:hint="eastAsia" w:ascii="仿宋" w:hAnsi="仿宋" w:eastAsia="仿宋"/>
                <w:szCs w:val="21"/>
              </w:rPr>
              <w:t>待定，中国保险行业协会领导</w:t>
            </w:r>
          </w:p>
          <w:p w14:paraId="7FFE94A7">
            <w:pPr>
              <w:pStyle w:val="17"/>
              <w:keepNext w:val="0"/>
              <w:keepLines w:val="0"/>
              <w:pageBreakBefore w:val="0"/>
              <w:widowControl w:val="0"/>
              <w:numPr>
                <w:ilvl w:val="0"/>
                <w:numId w:val="3"/>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华颖，中国社会保障学会理事</w:t>
            </w:r>
          </w:p>
          <w:p w14:paraId="7DDAC950">
            <w:pPr>
              <w:pStyle w:val="17"/>
              <w:keepNext w:val="0"/>
              <w:keepLines w:val="0"/>
              <w:pageBreakBefore w:val="0"/>
              <w:widowControl w:val="0"/>
              <w:numPr>
                <w:ilvl w:val="0"/>
                <w:numId w:val="3"/>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ascii="仿宋" w:hAnsi="仿宋" w:eastAsia="仿宋"/>
                <w:szCs w:val="21"/>
              </w:rPr>
              <w:t>康盟慈善基金会</w:t>
            </w:r>
            <w:r>
              <w:rPr>
                <w:rFonts w:hint="eastAsia" w:ascii="仿宋" w:hAnsi="仿宋" w:eastAsia="仿宋"/>
                <w:szCs w:val="21"/>
              </w:rPr>
              <w:t xml:space="preserve"> </w:t>
            </w:r>
          </w:p>
          <w:p w14:paraId="383AC463">
            <w:pPr>
              <w:pStyle w:val="17"/>
              <w:keepNext w:val="0"/>
              <w:keepLines w:val="0"/>
              <w:pageBreakBefore w:val="0"/>
              <w:widowControl w:val="0"/>
              <w:numPr>
                <w:ilvl w:val="0"/>
                <w:numId w:val="3"/>
              </w:numPr>
              <w:kinsoku/>
              <w:wordWrap/>
              <w:overflowPunct/>
              <w:topLinePunct w:val="0"/>
              <w:autoSpaceDE/>
              <w:autoSpaceDN/>
              <w:bidi w:val="0"/>
              <w:adjustRightInd/>
              <w:snapToGrid/>
              <w:spacing w:before="120" w:after="120" w:line="320" w:lineRule="exact"/>
              <w:ind w:left="440" w:leftChars="0" w:hanging="440" w:firstLineChars="0"/>
              <w:jc w:val="left"/>
              <w:textAlignment w:val="auto"/>
              <w:rPr>
                <w:rFonts w:ascii="仿宋" w:hAnsi="仿宋" w:eastAsia="仿宋"/>
                <w:kern w:val="2"/>
              </w:rPr>
            </w:pPr>
            <w:r>
              <w:rPr>
                <w:rFonts w:ascii="仿宋" w:hAnsi="仿宋" w:eastAsia="仿宋"/>
                <w:szCs w:val="21"/>
              </w:rPr>
              <w:t>医药产业代表</w:t>
            </w:r>
          </w:p>
        </w:tc>
      </w:tr>
      <w:tr w14:paraId="0F6C6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60" w:type="dxa"/>
            <w:vAlign w:val="center"/>
          </w:tcPr>
          <w:p w14:paraId="0B6C722E">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color w:val="000000" w:themeColor="text1"/>
                <w:kern w:val="2"/>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11:05-11:50</w:t>
            </w:r>
          </w:p>
        </w:tc>
        <w:tc>
          <w:tcPr>
            <w:tcW w:w="4819" w:type="dxa"/>
            <w:vAlign w:val="center"/>
          </w:tcPr>
          <w:p w14:paraId="274B7C48">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sz w:val="24"/>
                <w:szCs w:val="24"/>
              </w:rPr>
            </w:pPr>
            <w:r>
              <w:rPr>
                <w:rFonts w:hint="eastAsia" w:ascii="仿宋" w:hAnsi="仿宋" w:eastAsia="仿宋"/>
                <w:b/>
                <w:bCs/>
                <w:sz w:val="24"/>
                <w:szCs w:val="24"/>
              </w:rPr>
              <w:t>圆桌论坛:</w:t>
            </w:r>
          </w:p>
          <w:p w14:paraId="6D05814B">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sz w:val="24"/>
                <w:szCs w:val="24"/>
              </w:rPr>
            </w:pPr>
            <w:r>
              <w:rPr>
                <w:rFonts w:hint="eastAsia" w:ascii="仿宋" w:hAnsi="仿宋" w:eastAsia="仿宋"/>
                <w:b/>
                <w:bCs/>
                <w:sz w:val="24"/>
                <w:szCs w:val="24"/>
              </w:rPr>
              <w:t>完善多元支付机制，赋能医药产业创新发展</w:t>
            </w:r>
          </w:p>
          <w:p w14:paraId="00976501">
            <w:pPr>
              <w:pStyle w:val="17"/>
              <w:keepNext w:val="0"/>
              <w:keepLines w:val="0"/>
              <w:pageBreakBefore w:val="0"/>
              <w:widowControl w:val="0"/>
              <w:numPr>
                <w:ilvl w:val="0"/>
                <w:numId w:val="4"/>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医保战略购买</w:t>
            </w:r>
          </w:p>
          <w:p w14:paraId="08B8C14A">
            <w:pPr>
              <w:pStyle w:val="17"/>
              <w:keepNext w:val="0"/>
              <w:keepLines w:val="0"/>
              <w:pageBreakBefore w:val="0"/>
              <w:widowControl w:val="0"/>
              <w:numPr>
                <w:ilvl w:val="0"/>
                <w:numId w:val="4"/>
              </w:numPr>
              <w:kinsoku/>
              <w:wordWrap/>
              <w:overflowPunct/>
              <w:topLinePunct w:val="0"/>
              <w:autoSpaceDE/>
              <w:autoSpaceDN/>
              <w:bidi w:val="0"/>
              <w:adjustRightInd/>
              <w:snapToGrid/>
              <w:spacing w:before="120" w:after="120" w:line="320" w:lineRule="exact"/>
              <w:ind w:left="440" w:leftChars="0" w:hanging="440" w:firstLineChars="0"/>
              <w:jc w:val="left"/>
              <w:textAlignment w:val="auto"/>
              <w:rPr>
                <w:rFonts w:ascii="仿宋" w:hAnsi="仿宋" w:eastAsia="仿宋" w:cs="Times New Roman"/>
                <w:b/>
                <w:bCs/>
                <w:kern w:val="2"/>
                <w:sz w:val="24"/>
                <w:szCs w:val="24"/>
              </w:rPr>
            </w:pPr>
            <w:r>
              <w:rPr>
                <w:rFonts w:hint="eastAsia" w:ascii="仿宋" w:hAnsi="仿宋" w:eastAsia="仿宋"/>
                <w:szCs w:val="21"/>
              </w:rPr>
              <w:t>商保支持医药产业创新发展</w:t>
            </w:r>
          </w:p>
        </w:tc>
        <w:tc>
          <w:tcPr>
            <w:tcW w:w="4253" w:type="dxa"/>
            <w:vAlign w:val="center"/>
          </w:tcPr>
          <w:p w14:paraId="5D718E65">
            <w:pPr>
              <w:pStyle w:val="17"/>
              <w:keepNext w:val="0"/>
              <w:keepLines w:val="0"/>
              <w:pageBreakBefore w:val="0"/>
              <w:widowControl w:val="0"/>
              <w:numPr>
                <w:ilvl w:val="0"/>
                <w:numId w:val="5"/>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ascii="仿宋" w:hAnsi="仿宋" w:eastAsia="仿宋"/>
                <w:szCs w:val="21"/>
              </w:rPr>
              <w:t>主持：待定</w:t>
            </w:r>
          </w:p>
          <w:p w14:paraId="4F09E0BD">
            <w:pPr>
              <w:pStyle w:val="17"/>
              <w:keepNext w:val="0"/>
              <w:keepLines w:val="0"/>
              <w:pageBreakBefore w:val="0"/>
              <w:widowControl w:val="0"/>
              <w:numPr>
                <w:ilvl w:val="0"/>
                <w:numId w:val="5"/>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cs="Times New Roman"/>
                <w:kern w:val="0"/>
                <w:sz w:val="20"/>
                <w:szCs w:val="21"/>
              </w:rPr>
            </w:pPr>
            <w:r>
              <w:rPr>
                <w:rFonts w:hint="eastAsia" w:ascii="仿宋" w:hAnsi="仿宋" w:eastAsia="仿宋" w:cs="Times New Roman"/>
                <w:kern w:val="0"/>
                <w:sz w:val="20"/>
                <w:szCs w:val="21"/>
              </w:rPr>
              <w:t>刘国恩 北京大学国家发展研究院长江学者特聘教授、北京大学全球健康发展研究院院长，中国医学科学院学部委员</w:t>
            </w:r>
          </w:p>
          <w:p w14:paraId="3F05D08B">
            <w:pPr>
              <w:pStyle w:val="17"/>
              <w:keepNext w:val="0"/>
              <w:keepLines w:val="0"/>
              <w:pageBreakBefore w:val="0"/>
              <w:widowControl w:val="0"/>
              <w:numPr>
                <w:ilvl w:val="0"/>
                <w:numId w:val="5"/>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ascii="仿宋" w:hAnsi="仿宋" w:eastAsia="仿宋"/>
                <w:szCs w:val="21"/>
              </w:rPr>
              <w:t>许闲，复旦大学经济学院</w:t>
            </w:r>
            <w:r>
              <w:rPr>
                <w:rFonts w:hint="eastAsia" w:ascii="仿宋" w:hAnsi="仿宋" w:eastAsia="仿宋"/>
                <w:szCs w:val="21"/>
              </w:rPr>
              <w:t>风险管理</w:t>
            </w:r>
            <w:r>
              <w:rPr>
                <w:rFonts w:ascii="仿宋" w:hAnsi="仿宋" w:eastAsia="仿宋"/>
                <w:szCs w:val="21"/>
              </w:rPr>
              <w:t>与保险学系主任</w:t>
            </w:r>
          </w:p>
          <w:p w14:paraId="4E2CBD5B">
            <w:pPr>
              <w:pStyle w:val="17"/>
              <w:keepNext w:val="0"/>
              <w:keepLines w:val="0"/>
              <w:pageBreakBefore w:val="0"/>
              <w:widowControl w:val="0"/>
              <w:numPr>
                <w:ilvl w:val="0"/>
                <w:numId w:val="5"/>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cs="Times New Roman"/>
                <w:kern w:val="0"/>
                <w:sz w:val="20"/>
                <w:szCs w:val="21"/>
              </w:rPr>
            </w:pPr>
            <w:r>
              <w:rPr>
                <w:rFonts w:ascii="仿宋" w:hAnsi="仿宋" w:eastAsia="仿宋"/>
                <w:szCs w:val="21"/>
              </w:rPr>
              <w:t>王健，</w:t>
            </w:r>
            <w:r>
              <w:rPr>
                <w:rFonts w:hint="eastAsia" w:ascii="仿宋" w:hAnsi="仿宋" w:eastAsia="仿宋"/>
                <w:szCs w:val="21"/>
              </w:rPr>
              <w:t>武汉大学董辅礽经济社会发展研究院副院长</w:t>
            </w:r>
          </w:p>
          <w:p w14:paraId="11CD1139">
            <w:pPr>
              <w:pStyle w:val="17"/>
              <w:keepNext w:val="0"/>
              <w:keepLines w:val="0"/>
              <w:pageBreakBefore w:val="0"/>
              <w:widowControl w:val="0"/>
              <w:numPr>
                <w:ilvl w:val="0"/>
                <w:numId w:val="5"/>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地方医保领导</w:t>
            </w:r>
          </w:p>
          <w:p w14:paraId="557F1079">
            <w:pPr>
              <w:pStyle w:val="17"/>
              <w:keepNext w:val="0"/>
              <w:keepLines w:val="0"/>
              <w:pageBreakBefore w:val="0"/>
              <w:widowControl w:val="0"/>
              <w:numPr>
                <w:ilvl w:val="0"/>
                <w:numId w:val="5"/>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ascii="仿宋" w:hAnsi="仿宋" w:eastAsia="仿宋"/>
                <w:szCs w:val="21"/>
              </w:rPr>
              <w:t>保司代表</w:t>
            </w:r>
          </w:p>
          <w:p w14:paraId="1743A438">
            <w:pPr>
              <w:pStyle w:val="17"/>
              <w:keepNext w:val="0"/>
              <w:keepLines w:val="0"/>
              <w:pageBreakBefore w:val="0"/>
              <w:widowControl w:val="0"/>
              <w:numPr>
                <w:ilvl w:val="0"/>
                <w:numId w:val="5"/>
              </w:numPr>
              <w:kinsoku/>
              <w:wordWrap/>
              <w:overflowPunct/>
              <w:topLinePunct w:val="0"/>
              <w:autoSpaceDE/>
              <w:autoSpaceDN/>
              <w:bidi w:val="0"/>
              <w:adjustRightInd/>
              <w:snapToGrid/>
              <w:spacing w:before="120" w:after="120" w:line="320" w:lineRule="exact"/>
              <w:ind w:left="440" w:leftChars="0" w:hanging="440" w:firstLineChars="0"/>
              <w:jc w:val="left"/>
              <w:textAlignment w:val="auto"/>
              <w:rPr>
                <w:rFonts w:ascii="仿宋" w:hAnsi="仿宋" w:eastAsia="仿宋"/>
                <w:kern w:val="2"/>
              </w:rPr>
            </w:pPr>
            <w:r>
              <w:rPr>
                <w:rFonts w:hint="eastAsia" w:ascii="仿宋" w:hAnsi="仿宋" w:eastAsia="仿宋"/>
                <w:szCs w:val="21"/>
              </w:rPr>
              <w:t>医药产业代表</w:t>
            </w:r>
          </w:p>
        </w:tc>
      </w:tr>
      <w:tr w14:paraId="24246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1560" w:type="dxa"/>
            <w:vAlign w:val="center"/>
          </w:tcPr>
          <w:p w14:paraId="3F5D8BE7">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color w:val="000000" w:themeColor="text1"/>
                <w:kern w:val="2"/>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11:50-12:00</w:t>
            </w:r>
          </w:p>
        </w:tc>
        <w:tc>
          <w:tcPr>
            <w:tcW w:w="4819" w:type="dxa"/>
            <w:vAlign w:val="center"/>
          </w:tcPr>
          <w:p w14:paraId="60ED9CFF">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sz w:val="24"/>
                <w:szCs w:val="24"/>
              </w:rPr>
            </w:pPr>
            <w:r>
              <w:rPr>
                <w:rFonts w:hint="eastAsia" w:ascii="仿宋" w:hAnsi="仿宋" w:eastAsia="仿宋"/>
                <w:b/>
                <w:bCs/>
                <w:sz w:val="24"/>
                <w:szCs w:val="24"/>
              </w:rPr>
              <w:t>报告发布</w:t>
            </w:r>
          </w:p>
          <w:p w14:paraId="32D36855">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kern w:val="2"/>
                <w:sz w:val="24"/>
                <w:szCs w:val="24"/>
              </w:rPr>
            </w:pPr>
            <w:r>
              <w:rPr>
                <w:rFonts w:hint="eastAsia" w:ascii="仿宋" w:hAnsi="仿宋" w:eastAsia="仿宋"/>
                <w:b/>
                <w:bCs/>
                <w:sz w:val="24"/>
                <w:szCs w:val="24"/>
              </w:rPr>
              <w:t>《2024-2025多层次医疗保障体系创新案例集》</w:t>
            </w:r>
          </w:p>
        </w:tc>
        <w:tc>
          <w:tcPr>
            <w:tcW w:w="4253" w:type="dxa"/>
            <w:vAlign w:val="center"/>
          </w:tcPr>
          <w:p w14:paraId="020ACF04">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kern w:val="2"/>
              </w:rPr>
            </w:pPr>
            <w:r>
              <w:rPr>
                <w:rFonts w:hint="eastAsia" w:ascii="仿宋" w:hAnsi="仿宋" w:eastAsia="仿宋"/>
                <w:sz w:val="21"/>
                <w:szCs w:val="21"/>
              </w:rPr>
              <w:t>艾社康</w:t>
            </w:r>
          </w:p>
        </w:tc>
      </w:tr>
      <w:tr w14:paraId="0AA3F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60" w:type="dxa"/>
            <w:shd w:val="clear" w:color="auto" w:fill="auto"/>
            <w:vAlign w:val="center"/>
          </w:tcPr>
          <w:p w14:paraId="5F0597E2">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hint="eastAsia" w:ascii="仿宋" w:hAnsi="仿宋" w:eastAsia="仿宋" w:cs="等线"/>
                <w:color w:val="000000" w:themeColor="text1"/>
                <w:kern w:val="2"/>
                <w:sz w:val="24"/>
                <w:szCs w:val="24"/>
                <w:u w:color="000000"/>
                <w:lang w:val="en-US" w:eastAsia="zh-CN" w:bidi="ar-SA"/>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12:00-14:00</w:t>
            </w:r>
          </w:p>
        </w:tc>
        <w:tc>
          <w:tcPr>
            <w:tcW w:w="9072" w:type="dxa"/>
            <w:gridSpan w:val="2"/>
            <w:shd w:val="clear" w:color="auto" w:fill="auto"/>
            <w:vAlign w:val="center"/>
          </w:tcPr>
          <w:p w14:paraId="60C06021">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hint="eastAsia" w:ascii="仿宋" w:hAnsi="仿宋" w:eastAsia="仿宋"/>
                <w:sz w:val="21"/>
                <w:szCs w:val="21"/>
              </w:rPr>
            </w:pPr>
            <w:r>
              <w:rPr>
                <w:rFonts w:hint="eastAsia" w:ascii="仿宋" w:hAnsi="仿宋" w:eastAsia="仿宋"/>
                <w:sz w:val="21"/>
                <w:szCs w:val="21"/>
                <w:lang w:val="en-US" w:eastAsia="zh-CN"/>
              </w:rPr>
              <w:t>午餐</w:t>
            </w:r>
          </w:p>
        </w:tc>
      </w:tr>
      <w:bookmarkEnd w:id="0"/>
    </w:tbl>
    <w:p w14:paraId="2B8AD556">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rPr>
      </w:pPr>
    </w:p>
    <w:p w14:paraId="29F95981">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rPr>
      </w:pPr>
    </w:p>
    <w:p w14:paraId="6292BA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b/>
          <w:bCs/>
          <w:sz w:val="24"/>
          <w:szCs w:val="24"/>
        </w:rPr>
      </w:pPr>
      <w:r>
        <w:rPr>
          <w:rFonts w:hint="eastAsia" w:ascii="仿宋" w:hAnsi="仿宋" w:eastAsia="仿宋"/>
          <w:b/>
          <w:bCs/>
          <w:sz w:val="24"/>
          <w:szCs w:val="24"/>
        </w:rPr>
        <w:t xml:space="preserve">主题二 </w:t>
      </w:r>
      <w:bookmarkStart w:id="1" w:name="OLE_LINK6"/>
      <w:r>
        <w:rPr>
          <w:rFonts w:hint="eastAsia" w:ascii="仿宋" w:hAnsi="仿宋" w:eastAsia="仿宋"/>
          <w:b/>
          <w:bCs/>
          <w:sz w:val="24"/>
          <w:szCs w:val="24"/>
        </w:rPr>
        <w:t>地方多层次医疗保障模式创新探索</w:t>
      </w:r>
      <w:bookmarkEnd w:id="1"/>
    </w:p>
    <w:tbl>
      <w:tblPr>
        <w:tblStyle w:val="11"/>
        <w:tblW w:w="106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0"/>
        <w:gridCol w:w="4961"/>
        <w:gridCol w:w="4111"/>
      </w:tblGrid>
      <w:tr w14:paraId="08E64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1560" w:type="dxa"/>
            <w:shd w:val="clear" w:color="auto" w:fill="FFFFFF" w:themeFill="background1"/>
            <w:vAlign w:val="center"/>
          </w:tcPr>
          <w:p w14:paraId="5732722F">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color w:val="auto"/>
                <w:kern w:val="2"/>
                <w:sz w:val="24"/>
                <w:szCs w:val="24"/>
              </w:rPr>
            </w:pPr>
            <w:bookmarkStart w:id="2" w:name="OLE_LINK3"/>
            <w:r>
              <w:rPr>
                <w:rFonts w:hint="eastAsia" w:ascii="仿宋" w:hAnsi="仿宋" w:eastAsia="仿宋"/>
                <w:b/>
                <w:bCs/>
                <w:color w:val="auto"/>
                <w:kern w:val="2"/>
                <w:sz w:val="24"/>
                <w:szCs w:val="24"/>
              </w:rPr>
              <w:t>时间</w:t>
            </w:r>
          </w:p>
        </w:tc>
        <w:tc>
          <w:tcPr>
            <w:tcW w:w="4961" w:type="dxa"/>
            <w:shd w:val="clear" w:color="auto" w:fill="FFFFFF" w:themeFill="background1"/>
            <w:vAlign w:val="center"/>
          </w:tcPr>
          <w:p w14:paraId="3E50029E">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color w:val="auto"/>
                <w:kern w:val="2"/>
                <w:sz w:val="24"/>
                <w:szCs w:val="24"/>
              </w:rPr>
            </w:pPr>
            <w:r>
              <w:rPr>
                <w:rFonts w:hint="eastAsia" w:ascii="仿宋" w:hAnsi="仿宋" w:eastAsia="仿宋"/>
                <w:b/>
                <w:bCs/>
                <w:color w:val="auto"/>
                <w:kern w:val="2"/>
                <w:sz w:val="24"/>
                <w:szCs w:val="24"/>
              </w:rPr>
              <w:t>会议内容（暂拟）</w:t>
            </w:r>
          </w:p>
        </w:tc>
        <w:tc>
          <w:tcPr>
            <w:tcW w:w="4111" w:type="dxa"/>
            <w:shd w:val="clear" w:color="auto" w:fill="FFFFFF" w:themeFill="background1"/>
            <w:vAlign w:val="center"/>
          </w:tcPr>
          <w:p w14:paraId="4DAA05EE">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color w:val="auto"/>
                <w:kern w:val="2"/>
                <w:sz w:val="24"/>
                <w:szCs w:val="24"/>
              </w:rPr>
            </w:pPr>
            <w:r>
              <w:rPr>
                <w:rFonts w:hint="eastAsia" w:ascii="仿宋" w:hAnsi="仿宋" w:eastAsia="仿宋"/>
                <w:b/>
                <w:bCs/>
                <w:color w:val="auto"/>
                <w:kern w:val="2"/>
                <w:sz w:val="24"/>
                <w:szCs w:val="24"/>
              </w:rPr>
              <w:t>嘉宾</w:t>
            </w:r>
          </w:p>
        </w:tc>
      </w:tr>
      <w:tr w14:paraId="5271E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60" w:type="dxa"/>
            <w:vAlign w:val="center"/>
          </w:tcPr>
          <w:p w14:paraId="4D2C45BA">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kern w:val="2"/>
                <w:sz w:val="24"/>
                <w:szCs w:val="24"/>
              </w:rPr>
            </w:pPr>
            <w:r>
              <w:rPr>
                <w:rFonts w:hint="eastAsia" w:ascii="仿宋" w:hAnsi="仿宋" w:eastAsia="仿宋"/>
                <w:color w:val="000000" w:themeColor="text1"/>
                <w:sz w:val="24"/>
                <w:szCs w:val="24"/>
                <w14:textFill>
                  <w14:solidFill>
                    <w14:schemeClr w14:val="tx1"/>
                  </w14:solidFill>
                </w14:textFill>
              </w:rPr>
              <w:t>14:00-15:20</w:t>
            </w:r>
          </w:p>
        </w:tc>
        <w:tc>
          <w:tcPr>
            <w:tcW w:w="4961" w:type="dxa"/>
            <w:vAlign w:val="center"/>
          </w:tcPr>
          <w:p w14:paraId="705C1882">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sz w:val="24"/>
                <w:szCs w:val="24"/>
              </w:rPr>
            </w:pPr>
            <w:r>
              <w:rPr>
                <w:rFonts w:hint="eastAsia" w:ascii="仿宋" w:hAnsi="仿宋" w:eastAsia="仿宋"/>
                <w:b/>
                <w:bCs/>
                <w:sz w:val="24"/>
                <w:szCs w:val="24"/>
              </w:rPr>
              <w:t>地方经验分享（预计4位）：</w:t>
            </w:r>
          </w:p>
          <w:p w14:paraId="747BD6BE">
            <w:pPr>
              <w:pStyle w:val="17"/>
              <w:keepNext w:val="0"/>
              <w:keepLines w:val="0"/>
              <w:pageBreakBefore w:val="0"/>
              <w:widowControl w:val="0"/>
              <w:numPr>
                <w:ilvl w:val="0"/>
                <w:numId w:val="6"/>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地方多层次医疗保障模式创新</w:t>
            </w:r>
          </w:p>
          <w:p w14:paraId="4315A4BE">
            <w:pPr>
              <w:pStyle w:val="17"/>
              <w:keepNext w:val="0"/>
              <w:keepLines w:val="0"/>
              <w:pageBreakBefore w:val="0"/>
              <w:widowControl w:val="0"/>
              <w:numPr>
                <w:ilvl w:val="0"/>
                <w:numId w:val="6"/>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地方惠民保迭代</w:t>
            </w:r>
          </w:p>
          <w:p w14:paraId="6B0B7EA4">
            <w:pPr>
              <w:pStyle w:val="17"/>
              <w:keepNext w:val="0"/>
              <w:keepLines w:val="0"/>
              <w:pageBreakBefore w:val="0"/>
              <w:widowControl w:val="0"/>
              <w:numPr>
                <w:ilvl w:val="0"/>
                <w:numId w:val="6"/>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医保平台数据支持商业健康保险发展</w:t>
            </w:r>
          </w:p>
          <w:p w14:paraId="3E1BFA1E">
            <w:pPr>
              <w:pStyle w:val="17"/>
              <w:keepNext w:val="0"/>
              <w:keepLines w:val="0"/>
              <w:pageBreakBefore w:val="0"/>
              <w:widowControl w:val="0"/>
              <w:numPr>
                <w:ilvl w:val="0"/>
                <w:numId w:val="6"/>
              </w:numPr>
              <w:kinsoku/>
              <w:wordWrap/>
              <w:overflowPunct/>
              <w:topLinePunct w:val="0"/>
              <w:autoSpaceDE/>
              <w:autoSpaceDN/>
              <w:bidi w:val="0"/>
              <w:adjustRightInd/>
              <w:snapToGrid/>
              <w:spacing w:before="120" w:after="120" w:line="320" w:lineRule="exact"/>
              <w:ind w:left="360" w:leftChars="0" w:hanging="360" w:firstLineChars="0"/>
              <w:jc w:val="left"/>
              <w:textAlignment w:val="auto"/>
              <w:rPr>
                <w:rFonts w:ascii="仿宋" w:hAnsi="仿宋" w:eastAsia="仿宋"/>
                <w:b/>
                <w:bCs/>
                <w:kern w:val="2"/>
                <w:sz w:val="24"/>
                <w:szCs w:val="24"/>
              </w:rPr>
            </w:pPr>
            <w:r>
              <w:rPr>
                <w:rFonts w:hint="eastAsia" w:ascii="仿宋" w:hAnsi="仿宋" w:eastAsia="仿宋"/>
                <w:szCs w:val="21"/>
              </w:rPr>
              <w:t>地方大病保险、医疗救助模式等</w:t>
            </w:r>
          </w:p>
        </w:tc>
        <w:tc>
          <w:tcPr>
            <w:tcW w:w="4111" w:type="dxa"/>
            <w:vAlign w:val="center"/>
          </w:tcPr>
          <w:p w14:paraId="5B6FD9C8">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sz w:val="21"/>
                <w:szCs w:val="21"/>
              </w:rPr>
            </w:pPr>
            <w:r>
              <w:rPr>
                <w:rFonts w:hint="eastAsia" w:ascii="仿宋" w:hAnsi="仿宋" w:eastAsia="仿宋"/>
                <w:sz w:val="21"/>
                <w:szCs w:val="21"/>
              </w:rPr>
              <w:t>地方医保局 领导</w:t>
            </w:r>
          </w:p>
          <w:p w14:paraId="4A054D3C">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sz w:val="21"/>
                <w:szCs w:val="21"/>
              </w:rPr>
            </w:pPr>
            <w:r>
              <w:rPr>
                <w:rFonts w:hint="eastAsia" w:ascii="仿宋" w:hAnsi="仿宋" w:eastAsia="仿宋"/>
                <w:sz w:val="21"/>
                <w:szCs w:val="21"/>
              </w:rPr>
              <w:t>或</w:t>
            </w:r>
          </w:p>
          <w:p w14:paraId="7AA1D04C">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sz w:val="21"/>
                <w:szCs w:val="21"/>
              </w:rPr>
            </w:pPr>
            <w:r>
              <w:rPr>
                <w:rFonts w:hint="eastAsia" w:ascii="仿宋" w:hAnsi="仿宋" w:eastAsia="仿宋"/>
                <w:sz w:val="21"/>
                <w:szCs w:val="21"/>
              </w:rPr>
              <w:t>地方项目 负责人</w:t>
            </w:r>
          </w:p>
          <w:p w14:paraId="775C6BF5">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kern w:val="2"/>
              </w:rPr>
            </w:pPr>
            <w:r>
              <w:rPr>
                <w:rFonts w:hint="eastAsia" w:ascii="仿宋" w:hAnsi="仿宋" w:eastAsia="仿宋"/>
                <w:sz w:val="21"/>
                <w:szCs w:val="21"/>
              </w:rPr>
              <w:t>（保司、保交所、医院等）</w:t>
            </w:r>
          </w:p>
        </w:tc>
      </w:tr>
      <w:tr w14:paraId="040FC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jc w:val="center"/>
        </w:trPr>
        <w:tc>
          <w:tcPr>
            <w:tcW w:w="1560" w:type="dxa"/>
            <w:vAlign w:val="center"/>
          </w:tcPr>
          <w:p w14:paraId="301D61A1">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color w:val="000000" w:themeColor="text1"/>
                <w:kern w:val="2"/>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15:20-16:05</w:t>
            </w:r>
          </w:p>
        </w:tc>
        <w:tc>
          <w:tcPr>
            <w:tcW w:w="4961" w:type="dxa"/>
            <w:vAlign w:val="center"/>
          </w:tcPr>
          <w:p w14:paraId="2922E270">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sz w:val="24"/>
                <w:szCs w:val="24"/>
              </w:rPr>
            </w:pPr>
            <w:r>
              <w:rPr>
                <w:rFonts w:hint="eastAsia" w:ascii="仿宋" w:hAnsi="仿宋" w:eastAsia="仿宋"/>
                <w:b/>
                <w:bCs/>
                <w:sz w:val="24"/>
                <w:szCs w:val="24"/>
              </w:rPr>
              <w:t>圆桌论坛:</w:t>
            </w:r>
          </w:p>
          <w:p w14:paraId="68E2090B">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sz w:val="24"/>
                <w:szCs w:val="24"/>
              </w:rPr>
            </w:pPr>
            <w:r>
              <w:rPr>
                <w:rFonts w:hint="eastAsia" w:ascii="仿宋" w:hAnsi="仿宋" w:eastAsia="仿宋"/>
                <w:b/>
                <w:bCs/>
                <w:sz w:val="24"/>
                <w:szCs w:val="24"/>
              </w:rPr>
              <w:t>医保商保有效衔接的地方经验探索</w:t>
            </w:r>
          </w:p>
          <w:p w14:paraId="7752C488">
            <w:pPr>
              <w:pStyle w:val="17"/>
              <w:keepNext w:val="0"/>
              <w:keepLines w:val="0"/>
              <w:pageBreakBefore w:val="0"/>
              <w:widowControl w:val="0"/>
              <w:numPr>
                <w:ilvl w:val="0"/>
                <w:numId w:val="7"/>
              </w:numPr>
              <w:kinsoku/>
              <w:wordWrap/>
              <w:overflowPunct/>
              <w:topLinePunct w:val="0"/>
              <w:autoSpaceDE/>
              <w:autoSpaceDN/>
              <w:bidi w:val="0"/>
              <w:adjustRightInd/>
              <w:snapToGrid/>
              <w:spacing w:before="120" w:after="120" w:line="320" w:lineRule="exact"/>
              <w:ind w:left="440" w:leftChars="0" w:hanging="440" w:firstLineChars="0"/>
              <w:jc w:val="left"/>
              <w:textAlignment w:val="auto"/>
              <w:rPr>
                <w:rFonts w:ascii="仿宋" w:hAnsi="仿宋" w:eastAsia="仿宋"/>
                <w:b/>
                <w:bCs/>
                <w:kern w:val="2"/>
                <w:sz w:val="24"/>
                <w:szCs w:val="24"/>
              </w:rPr>
            </w:pPr>
            <w:r>
              <w:rPr>
                <w:rFonts w:hint="eastAsia" w:ascii="仿宋" w:hAnsi="仿宋" w:eastAsia="仿宋"/>
                <w:szCs w:val="21"/>
              </w:rPr>
              <w:t>惠民保创新迭代</w:t>
            </w:r>
          </w:p>
        </w:tc>
        <w:tc>
          <w:tcPr>
            <w:tcW w:w="4111" w:type="dxa"/>
            <w:vAlign w:val="center"/>
          </w:tcPr>
          <w:p w14:paraId="04616FCB">
            <w:pPr>
              <w:pStyle w:val="17"/>
              <w:keepNext w:val="0"/>
              <w:keepLines w:val="0"/>
              <w:pageBreakBefore w:val="0"/>
              <w:widowControl w:val="0"/>
              <w:numPr>
                <w:ilvl w:val="0"/>
                <w:numId w:val="8"/>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主持：待定</w:t>
            </w:r>
          </w:p>
          <w:p w14:paraId="7F70F1F7">
            <w:pPr>
              <w:pStyle w:val="17"/>
              <w:keepNext w:val="0"/>
              <w:keepLines w:val="0"/>
              <w:pageBreakBefore w:val="0"/>
              <w:widowControl w:val="0"/>
              <w:numPr>
                <w:ilvl w:val="0"/>
                <w:numId w:val="8"/>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地方医保局 领导</w:t>
            </w:r>
          </w:p>
          <w:p w14:paraId="5B5CFCB1">
            <w:pPr>
              <w:pStyle w:val="17"/>
              <w:keepNext w:val="0"/>
              <w:keepLines w:val="0"/>
              <w:pageBreakBefore w:val="0"/>
              <w:widowControl w:val="0"/>
              <w:numPr>
                <w:ilvl w:val="0"/>
                <w:numId w:val="8"/>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 xml:space="preserve">张璐莹 复旦大学公共卫生学院副教授 </w:t>
            </w:r>
          </w:p>
          <w:p w14:paraId="44AA229D">
            <w:pPr>
              <w:pStyle w:val="17"/>
              <w:keepNext w:val="0"/>
              <w:keepLines w:val="0"/>
              <w:pageBreakBefore w:val="0"/>
              <w:widowControl w:val="0"/>
              <w:numPr>
                <w:ilvl w:val="0"/>
                <w:numId w:val="8"/>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保司代表</w:t>
            </w:r>
          </w:p>
          <w:p w14:paraId="11ADB343">
            <w:pPr>
              <w:pStyle w:val="17"/>
              <w:keepNext w:val="0"/>
              <w:keepLines w:val="0"/>
              <w:pageBreakBefore w:val="0"/>
              <w:widowControl w:val="0"/>
              <w:numPr>
                <w:ilvl w:val="0"/>
                <w:numId w:val="8"/>
              </w:numPr>
              <w:kinsoku/>
              <w:wordWrap/>
              <w:overflowPunct/>
              <w:topLinePunct w:val="0"/>
              <w:autoSpaceDE/>
              <w:autoSpaceDN/>
              <w:bidi w:val="0"/>
              <w:adjustRightInd/>
              <w:snapToGrid/>
              <w:spacing w:before="120" w:after="120" w:line="320" w:lineRule="exact"/>
              <w:ind w:left="440" w:leftChars="0" w:hanging="440" w:firstLineChars="0"/>
              <w:jc w:val="left"/>
              <w:textAlignment w:val="auto"/>
              <w:rPr>
                <w:rFonts w:ascii="仿宋" w:hAnsi="仿宋" w:eastAsia="仿宋"/>
                <w:kern w:val="2"/>
              </w:rPr>
            </w:pPr>
            <w:r>
              <w:rPr>
                <w:rFonts w:hint="eastAsia" w:ascii="仿宋" w:hAnsi="仿宋" w:eastAsia="仿宋"/>
                <w:szCs w:val="21"/>
              </w:rPr>
              <w:t>医药产业代表</w:t>
            </w:r>
          </w:p>
        </w:tc>
      </w:tr>
      <w:tr w14:paraId="14A52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1560" w:type="dxa"/>
            <w:vAlign w:val="center"/>
          </w:tcPr>
          <w:p w14:paraId="0F6CF1D3">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color w:val="000000" w:themeColor="text1"/>
                <w:kern w:val="2"/>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16:06-16:50</w:t>
            </w:r>
          </w:p>
        </w:tc>
        <w:tc>
          <w:tcPr>
            <w:tcW w:w="4961" w:type="dxa"/>
            <w:vAlign w:val="center"/>
          </w:tcPr>
          <w:p w14:paraId="6FFE3AC9">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sz w:val="24"/>
                <w:szCs w:val="24"/>
              </w:rPr>
            </w:pPr>
            <w:r>
              <w:rPr>
                <w:rFonts w:hint="eastAsia" w:ascii="仿宋" w:hAnsi="仿宋" w:eastAsia="仿宋"/>
                <w:b/>
                <w:bCs/>
                <w:sz w:val="24"/>
                <w:szCs w:val="24"/>
              </w:rPr>
              <w:t>圆桌论坛</w:t>
            </w:r>
          </w:p>
          <w:p w14:paraId="34C767AD">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sz w:val="24"/>
                <w:szCs w:val="24"/>
              </w:rPr>
            </w:pPr>
            <w:r>
              <w:rPr>
                <w:rFonts w:hint="eastAsia" w:ascii="仿宋" w:hAnsi="仿宋" w:eastAsia="仿宋"/>
                <w:b/>
                <w:bCs/>
                <w:sz w:val="24"/>
                <w:szCs w:val="24"/>
              </w:rPr>
              <w:t>医保信息平台赋能多层次医疗保障体系建设的地方探索</w:t>
            </w:r>
          </w:p>
          <w:p w14:paraId="01610CD4">
            <w:pPr>
              <w:pStyle w:val="17"/>
              <w:keepNext w:val="0"/>
              <w:keepLines w:val="0"/>
              <w:pageBreakBefore w:val="0"/>
              <w:widowControl w:val="0"/>
              <w:numPr>
                <w:ilvl w:val="0"/>
                <w:numId w:val="9"/>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支持商业健康险、惠民保与医院对接，建立一站式结算</w:t>
            </w:r>
          </w:p>
          <w:p w14:paraId="479662C5">
            <w:pPr>
              <w:pStyle w:val="17"/>
              <w:keepNext w:val="0"/>
              <w:keepLines w:val="0"/>
              <w:pageBreakBefore w:val="0"/>
              <w:widowControl w:val="0"/>
              <w:numPr>
                <w:ilvl w:val="0"/>
                <w:numId w:val="9"/>
              </w:numPr>
              <w:kinsoku/>
              <w:wordWrap/>
              <w:overflowPunct/>
              <w:topLinePunct w:val="0"/>
              <w:autoSpaceDE/>
              <w:autoSpaceDN/>
              <w:bidi w:val="0"/>
              <w:adjustRightInd/>
              <w:snapToGrid/>
              <w:spacing w:before="120" w:after="120" w:line="320" w:lineRule="exact"/>
              <w:ind w:left="440" w:leftChars="0" w:hanging="440" w:firstLineChars="0"/>
              <w:jc w:val="left"/>
              <w:textAlignment w:val="auto"/>
              <w:rPr>
                <w:rFonts w:ascii="仿宋" w:hAnsi="仿宋" w:eastAsia="仿宋"/>
                <w:b/>
                <w:bCs/>
                <w:kern w:val="2"/>
                <w:sz w:val="22"/>
              </w:rPr>
            </w:pPr>
            <w:r>
              <w:rPr>
                <w:rFonts w:hint="eastAsia" w:ascii="仿宋" w:hAnsi="仿宋" w:eastAsia="仿宋"/>
                <w:szCs w:val="21"/>
              </w:rPr>
              <w:t>医保数据支持商保数据与产品创新</w:t>
            </w:r>
          </w:p>
        </w:tc>
        <w:tc>
          <w:tcPr>
            <w:tcW w:w="4111" w:type="dxa"/>
            <w:vAlign w:val="center"/>
          </w:tcPr>
          <w:p w14:paraId="7E42D3E3">
            <w:pPr>
              <w:pStyle w:val="17"/>
              <w:keepNext w:val="0"/>
              <w:keepLines w:val="0"/>
              <w:pageBreakBefore w:val="0"/>
              <w:widowControl w:val="0"/>
              <w:numPr>
                <w:ilvl w:val="0"/>
                <w:numId w:val="10"/>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主持：待定</w:t>
            </w:r>
          </w:p>
          <w:p w14:paraId="15CD3FE3">
            <w:pPr>
              <w:pStyle w:val="17"/>
              <w:keepNext w:val="0"/>
              <w:keepLines w:val="0"/>
              <w:pageBreakBefore w:val="0"/>
              <w:widowControl w:val="0"/>
              <w:numPr>
                <w:ilvl w:val="0"/>
                <w:numId w:val="10"/>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地方医保局、地方金融监管局 领导（上海、浙江、广东等）</w:t>
            </w:r>
          </w:p>
          <w:p w14:paraId="700D177C">
            <w:pPr>
              <w:pStyle w:val="17"/>
              <w:keepNext w:val="0"/>
              <w:keepLines w:val="0"/>
              <w:pageBreakBefore w:val="0"/>
              <w:widowControl w:val="0"/>
              <w:numPr>
                <w:ilvl w:val="0"/>
                <w:numId w:val="10"/>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国家医保局大数据中心</w:t>
            </w:r>
          </w:p>
          <w:p w14:paraId="170C82BB">
            <w:pPr>
              <w:pStyle w:val="17"/>
              <w:keepNext w:val="0"/>
              <w:keepLines w:val="0"/>
              <w:pageBreakBefore w:val="0"/>
              <w:widowControl w:val="0"/>
              <w:numPr>
                <w:ilvl w:val="0"/>
                <w:numId w:val="10"/>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公立医院</w:t>
            </w:r>
          </w:p>
          <w:p w14:paraId="30DB3F81">
            <w:pPr>
              <w:pStyle w:val="17"/>
              <w:keepNext w:val="0"/>
              <w:keepLines w:val="0"/>
              <w:pageBreakBefore w:val="0"/>
              <w:widowControl w:val="0"/>
              <w:numPr>
                <w:ilvl w:val="0"/>
                <w:numId w:val="10"/>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保司代表</w:t>
            </w:r>
          </w:p>
          <w:p w14:paraId="53AB3696">
            <w:pPr>
              <w:pStyle w:val="17"/>
              <w:keepNext w:val="0"/>
              <w:keepLines w:val="0"/>
              <w:pageBreakBefore w:val="0"/>
              <w:widowControl w:val="0"/>
              <w:numPr>
                <w:ilvl w:val="0"/>
                <w:numId w:val="10"/>
              </w:numPr>
              <w:kinsoku/>
              <w:wordWrap/>
              <w:overflowPunct/>
              <w:topLinePunct w:val="0"/>
              <w:autoSpaceDE/>
              <w:autoSpaceDN/>
              <w:bidi w:val="0"/>
              <w:adjustRightInd/>
              <w:snapToGrid/>
              <w:spacing w:before="120" w:after="120" w:line="320" w:lineRule="exact"/>
              <w:ind w:left="440" w:leftChars="0" w:hanging="440" w:firstLineChars="0"/>
              <w:jc w:val="left"/>
              <w:textAlignment w:val="auto"/>
              <w:rPr>
                <w:rFonts w:ascii="仿宋" w:hAnsi="仿宋" w:eastAsia="仿宋"/>
                <w:kern w:val="2"/>
              </w:rPr>
            </w:pPr>
            <w:r>
              <w:rPr>
                <w:rFonts w:hint="eastAsia" w:ascii="仿宋" w:hAnsi="仿宋" w:eastAsia="仿宋"/>
                <w:szCs w:val="21"/>
              </w:rPr>
              <w:t>数据平台厂商</w:t>
            </w:r>
          </w:p>
        </w:tc>
      </w:tr>
      <w:tr w14:paraId="714EA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60" w:type="dxa"/>
            <w:vAlign w:val="center"/>
          </w:tcPr>
          <w:p w14:paraId="4CACC5BE">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color w:val="000000" w:themeColor="text1"/>
                <w:kern w:val="2"/>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16:50-17:00</w:t>
            </w:r>
          </w:p>
        </w:tc>
        <w:tc>
          <w:tcPr>
            <w:tcW w:w="4961" w:type="dxa"/>
            <w:vAlign w:val="center"/>
          </w:tcPr>
          <w:p w14:paraId="75B702FF">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sz w:val="24"/>
                <w:szCs w:val="24"/>
              </w:rPr>
            </w:pPr>
            <w:r>
              <w:rPr>
                <w:rFonts w:hint="eastAsia" w:ascii="仿宋" w:hAnsi="仿宋" w:eastAsia="仿宋"/>
                <w:b/>
                <w:bCs/>
                <w:sz w:val="24"/>
                <w:szCs w:val="24"/>
              </w:rPr>
              <w:t>年度课题开题</w:t>
            </w:r>
          </w:p>
          <w:p w14:paraId="7D278E7C">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sz w:val="24"/>
                <w:szCs w:val="24"/>
              </w:rPr>
            </w:pPr>
            <w:r>
              <w:rPr>
                <w:rFonts w:hint="eastAsia" w:ascii="仿宋" w:hAnsi="仿宋" w:eastAsia="仿宋"/>
                <w:b/>
                <w:bCs/>
                <w:sz w:val="24"/>
                <w:szCs w:val="24"/>
              </w:rPr>
              <w:t>《提升补充型商业健康险的参保率》</w:t>
            </w:r>
          </w:p>
          <w:p w14:paraId="4D1CC0F4">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kern w:val="2"/>
                <w:sz w:val="24"/>
                <w:szCs w:val="24"/>
              </w:rPr>
            </w:pPr>
            <w:r>
              <w:rPr>
                <w:rFonts w:hint="eastAsia" w:ascii="仿宋" w:hAnsi="仿宋" w:eastAsia="仿宋"/>
                <w:b/>
                <w:bCs/>
                <w:sz w:val="24"/>
                <w:szCs w:val="24"/>
              </w:rPr>
              <w:t>《港澳地区可持续的多元医疗筹资机制的建立》</w:t>
            </w:r>
          </w:p>
        </w:tc>
        <w:tc>
          <w:tcPr>
            <w:tcW w:w="4111" w:type="dxa"/>
            <w:vAlign w:val="center"/>
          </w:tcPr>
          <w:p w14:paraId="74E2324B">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kern w:val="2"/>
              </w:rPr>
            </w:pPr>
            <w:r>
              <w:rPr>
                <w:rFonts w:hint="eastAsia" w:ascii="仿宋" w:hAnsi="仿宋" w:eastAsia="仿宋"/>
                <w:sz w:val="21"/>
                <w:szCs w:val="21"/>
              </w:rPr>
              <w:t>艾社康</w:t>
            </w:r>
          </w:p>
        </w:tc>
      </w:tr>
      <w:bookmarkEnd w:id="2"/>
    </w:tbl>
    <w:p w14:paraId="78207A8D">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b/>
          <w:bCs/>
          <w:sz w:val="24"/>
          <w:szCs w:val="24"/>
        </w:rPr>
      </w:pPr>
    </w:p>
    <w:p w14:paraId="4C459B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bCs/>
          <w:sz w:val="24"/>
          <w:szCs w:val="24"/>
        </w:rPr>
      </w:pPr>
    </w:p>
    <w:p w14:paraId="1294CB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b/>
          <w:bCs/>
          <w:sz w:val="24"/>
          <w:szCs w:val="24"/>
        </w:rPr>
      </w:pPr>
      <w:r>
        <w:rPr>
          <w:rFonts w:hint="eastAsia" w:ascii="仿宋" w:hAnsi="仿宋" w:eastAsia="仿宋"/>
          <w:b/>
          <w:bCs/>
          <w:sz w:val="24"/>
          <w:szCs w:val="24"/>
        </w:rPr>
        <w:t>主题三 商业健康保险与医疗健康产业的融合发展</w:t>
      </w:r>
    </w:p>
    <w:tbl>
      <w:tblPr>
        <w:tblStyle w:val="11"/>
        <w:tblW w:w="106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0"/>
        <w:gridCol w:w="4961"/>
        <w:gridCol w:w="4111"/>
      </w:tblGrid>
      <w:tr w14:paraId="7CE7C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60" w:type="dxa"/>
            <w:shd w:val="clear" w:color="auto" w:fill="FFFFFF" w:themeFill="background1"/>
            <w:vAlign w:val="center"/>
          </w:tcPr>
          <w:p w14:paraId="2FD01A31">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color w:val="auto"/>
                <w:kern w:val="2"/>
                <w:sz w:val="24"/>
                <w:szCs w:val="24"/>
              </w:rPr>
            </w:pPr>
            <w:r>
              <w:rPr>
                <w:rFonts w:hint="eastAsia" w:ascii="仿宋" w:hAnsi="仿宋" w:eastAsia="仿宋"/>
                <w:b/>
                <w:bCs/>
                <w:color w:val="auto"/>
                <w:kern w:val="2"/>
                <w:sz w:val="24"/>
                <w:szCs w:val="24"/>
              </w:rPr>
              <w:t>时间</w:t>
            </w:r>
          </w:p>
        </w:tc>
        <w:tc>
          <w:tcPr>
            <w:tcW w:w="4961" w:type="dxa"/>
            <w:shd w:val="clear" w:color="auto" w:fill="FFFFFF" w:themeFill="background1"/>
            <w:vAlign w:val="center"/>
          </w:tcPr>
          <w:p w14:paraId="55710B4F">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color w:val="auto"/>
                <w:kern w:val="2"/>
                <w:sz w:val="24"/>
                <w:szCs w:val="24"/>
              </w:rPr>
            </w:pPr>
            <w:r>
              <w:rPr>
                <w:rFonts w:hint="eastAsia" w:ascii="仿宋" w:hAnsi="仿宋" w:eastAsia="仿宋"/>
                <w:b/>
                <w:bCs/>
                <w:color w:val="auto"/>
                <w:kern w:val="2"/>
                <w:sz w:val="24"/>
                <w:szCs w:val="24"/>
              </w:rPr>
              <w:t>会议内容（暂拟）</w:t>
            </w:r>
          </w:p>
        </w:tc>
        <w:tc>
          <w:tcPr>
            <w:tcW w:w="4111" w:type="dxa"/>
            <w:shd w:val="clear" w:color="auto" w:fill="FFFFFF" w:themeFill="background1"/>
            <w:vAlign w:val="center"/>
          </w:tcPr>
          <w:p w14:paraId="2FCE41A1">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color w:val="auto"/>
                <w:kern w:val="2"/>
                <w:sz w:val="24"/>
                <w:szCs w:val="24"/>
              </w:rPr>
            </w:pPr>
            <w:r>
              <w:rPr>
                <w:rFonts w:hint="eastAsia" w:ascii="仿宋" w:hAnsi="仿宋" w:eastAsia="仿宋"/>
                <w:b/>
                <w:bCs/>
                <w:color w:val="auto"/>
                <w:kern w:val="2"/>
                <w:sz w:val="24"/>
                <w:szCs w:val="24"/>
              </w:rPr>
              <w:t>嘉宾</w:t>
            </w:r>
          </w:p>
        </w:tc>
      </w:tr>
      <w:tr w14:paraId="608B4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60" w:type="dxa"/>
            <w:vAlign w:val="center"/>
          </w:tcPr>
          <w:p w14:paraId="0A9E545C">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kern w:val="2"/>
                <w:sz w:val="24"/>
                <w:szCs w:val="24"/>
              </w:rPr>
            </w:pPr>
            <w:r>
              <w:rPr>
                <w:rFonts w:hint="eastAsia" w:ascii="仿宋" w:hAnsi="仿宋" w:eastAsia="仿宋"/>
                <w:color w:val="000000" w:themeColor="text1"/>
                <w:sz w:val="24"/>
                <w:szCs w:val="24"/>
                <w14:textFill>
                  <w14:solidFill>
                    <w14:schemeClr w14:val="tx1"/>
                  </w14:solidFill>
                </w14:textFill>
              </w:rPr>
              <w:t>9:00-9:20</w:t>
            </w:r>
          </w:p>
        </w:tc>
        <w:tc>
          <w:tcPr>
            <w:tcW w:w="4961" w:type="dxa"/>
            <w:vAlign w:val="center"/>
          </w:tcPr>
          <w:p w14:paraId="2DF94497">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kern w:val="2"/>
                <w:sz w:val="24"/>
                <w:szCs w:val="24"/>
              </w:rPr>
            </w:pPr>
            <w:r>
              <w:rPr>
                <w:rFonts w:hint="eastAsia" w:ascii="仿宋" w:hAnsi="仿宋" w:eastAsia="仿宋"/>
                <w:b/>
                <w:bCs/>
                <w:sz w:val="24"/>
                <w:szCs w:val="24"/>
              </w:rPr>
              <w:t>开场发言/欢迎致辞</w:t>
            </w:r>
            <w:r>
              <w:rPr>
                <w:rFonts w:ascii="仿宋" w:hAnsi="仿宋" w:eastAsia="仿宋"/>
                <w:b/>
                <w:bCs/>
                <w:sz w:val="24"/>
                <w:szCs w:val="24"/>
              </w:rPr>
              <w:br w:type="textWrapping"/>
            </w:r>
            <w:r>
              <w:rPr>
                <w:rFonts w:hint="eastAsia" w:ascii="仿宋" w:hAnsi="仿宋" w:eastAsia="仿宋"/>
                <w:b/>
                <w:bCs/>
                <w:sz w:val="24"/>
                <w:szCs w:val="24"/>
              </w:rPr>
              <w:t>商业健康险高质量发展</w:t>
            </w:r>
          </w:p>
        </w:tc>
        <w:tc>
          <w:tcPr>
            <w:tcW w:w="4111" w:type="dxa"/>
            <w:vAlign w:val="center"/>
          </w:tcPr>
          <w:p w14:paraId="69BF08AB">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sz w:val="21"/>
                <w:szCs w:val="21"/>
              </w:rPr>
            </w:pPr>
            <w:r>
              <w:rPr>
                <w:rFonts w:ascii="仿宋" w:hAnsi="仿宋" w:eastAsia="仿宋"/>
                <w:sz w:val="21"/>
                <w:szCs w:val="21"/>
              </w:rPr>
              <w:t>国家金融监督管理局</w:t>
            </w:r>
            <w:r>
              <w:rPr>
                <w:rFonts w:hint="eastAsia" w:ascii="仿宋" w:hAnsi="仿宋" w:eastAsia="仿宋"/>
                <w:sz w:val="21"/>
                <w:szCs w:val="21"/>
              </w:rPr>
              <w:t xml:space="preserve"> </w:t>
            </w:r>
            <w:r>
              <w:rPr>
                <w:rFonts w:ascii="仿宋" w:hAnsi="仿宋" w:eastAsia="仿宋"/>
                <w:sz w:val="21"/>
                <w:szCs w:val="21"/>
              </w:rPr>
              <w:t>领导</w:t>
            </w:r>
          </w:p>
          <w:p w14:paraId="4A289C99">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kern w:val="2"/>
              </w:rPr>
            </w:pPr>
            <w:r>
              <w:rPr>
                <w:rFonts w:hint="eastAsia" w:ascii="仿宋" w:hAnsi="仿宋" w:eastAsia="仿宋"/>
                <w:sz w:val="21"/>
                <w:szCs w:val="21"/>
              </w:rPr>
              <w:t>中国保险学会 领导</w:t>
            </w:r>
          </w:p>
        </w:tc>
      </w:tr>
      <w:tr w14:paraId="58726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1560" w:type="dxa"/>
            <w:vAlign w:val="center"/>
          </w:tcPr>
          <w:p w14:paraId="723A3C01">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kern w:val="2"/>
                <w:sz w:val="24"/>
                <w:szCs w:val="24"/>
              </w:rPr>
            </w:pPr>
            <w:r>
              <w:rPr>
                <w:rFonts w:hint="eastAsia" w:ascii="仿宋" w:hAnsi="仿宋" w:eastAsia="仿宋"/>
                <w:color w:val="000000" w:themeColor="text1"/>
                <w:sz w:val="24"/>
                <w:szCs w:val="24"/>
                <w14:textFill>
                  <w14:solidFill>
                    <w14:schemeClr w14:val="tx1"/>
                  </w14:solidFill>
                </w14:textFill>
              </w:rPr>
              <w:t>9:20-9:40</w:t>
            </w:r>
          </w:p>
        </w:tc>
        <w:tc>
          <w:tcPr>
            <w:tcW w:w="4961" w:type="dxa"/>
            <w:vAlign w:val="center"/>
          </w:tcPr>
          <w:p w14:paraId="14ECDBF9">
            <w:pPr>
              <w:pStyle w:val="17"/>
              <w:keepNext w:val="0"/>
              <w:keepLines w:val="0"/>
              <w:pageBreakBefore w:val="0"/>
              <w:widowControl w:val="0"/>
              <w:kinsoku/>
              <w:wordWrap/>
              <w:overflowPunct/>
              <w:topLinePunct w:val="0"/>
              <w:autoSpaceDE/>
              <w:autoSpaceDN/>
              <w:bidi w:val="0"/>
              <w:adjustRightInd/>
              <w:snapToGrid/>
              <w:spacing w:before="120" w:after="120" w:line="320" w:lineRule="exact"/>
              <w:ind w:left="720" w:leftChars="0" w:firstLine="0" w:firstLineChars="0"/>
              <w:jc w:val="center"/>
              <w:textAlignment w:val="auto"/>
              <w:rPr>
                <w:rFonts w:ascii="仿宋" w:hAnsi="仿宋" w:eastAsia="仿宋"/>
                <w:b/>
                <w:bCs/>
                <w:kern w:val="2"/>
                <w:sz w:val="24"/>
                <w:szCs w:val="24"/>
              </w:rPr>
            </w:pPr>
            <w:r>
              <w:rPr>
                <w:rFonts w:hint="eastAsia" w:ascii="仿宋" w:hAnsi="仿宋" w:eastAsia="仿宋"/>
                <w:b/>
                <w:bCs/>
                <w:sz w:val="24"/>
                <w:szCs w:val="24"/>
              </w:rPr>
              <w:t>商业健康险的发展趋势</w:t>
            </w:r>
          </w:p>
        </w:tc>
        <w:tc>
          <w:tcPr>
            <w:tcW w:w="4111" w:type="dxa"/>
            <w:vAlign w:val="center"/>
          </w:tcPr>
          <w:p w14:paraId="46D687AC">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sz w:val="21"/>
                <w:szCs w:val="21"/>
              </w:rPr>
            </w:pPr>
            <w:r>
              <w:rPr>
                <w:rFonts w:hint="eastAsia" w:ascii="仿宋" w:hAnsi="仿宋" w:eastAsia="仿宋"/>
                <w:sz w:val="21"/>
                <w:szCs w:val="21"/>
              </w:rPr>
              <w:t>朱铭来</w:t>
            </w:r>
          </w:p>
          <w:p w14:paraId="7B975959">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kern w:val="2"/>
              </w:rPr>
            </w:pPr>
            <w:r>
              <w:rPr>
                <w:rFonts w:hint="eastAsia" w:ascii="仿宋" w:hAnsi="仿宋" w:eastAsia="仿宋"/>
                <w:sz w:val="21"/>
                <w:szCs w:val="21"/>
              </w:rPr>
              <w:t>南开大学卫生经济与医疗保障研究中心主任、金融学院养老与健康保障研究所所长</w:t>
            </w:r>
          </w:p>
        </w:tc>
      </w:tr>
      <w:tr w14:paraId="02DD2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560" w:type="dxa"/>
            <w:vAlign w:val="center"/>
          </w:tcPr>
          <w:p w14:paraId="6FC5063B">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kern w:val="2"/>
                <w:sz w:val="24"/>
                <w:szCs w:val="24"/>
              </w:rPr>
            </w:pPr>
            <w:r>
              <w:rPr>
                <w:rFonts w:hint="eastAsia" w:ascii="仿宋" w:hAnsi="仿宋" w:eastAsia="仿宋"/>
                <w:color w:val="000000" w:themeColor="text1"/>
                <w:sz w:val="24"/>
                <w:szCs w:val="24"/>
                <w14:textFill>
                  <w14:solidFill>
                    <w14:schemeClr w14:val="tx1"/>
                  </w14:solidFill>
                </w14:textFill>
              </w:rPr>
              <w:t>9:40-10:00</w:t>
            </w:r>
          </w:p>
        </w:tc>
        <w:tc>
          <w:tcPr>
            <w:tcW w:w="4961" w:type="dxa"/>
            <w:vAlign w:val="center"/>
          </w:tcPr>
          <w:p w14:paraId="583B5FF8">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sz w:val="24"/>
                <w:szCs w:val="24"/>
              </w:rPr>
            </w:pPr>
            <w:r>
              <w:rPr>
                <w:rFonts w:hint="eastAsia" w:ascii="仿宋" w:hAnsi="仿宋" w:eastAsia="仿宋"/>
                <w:b/>
                <w:bCs/>
                <w:sz w:val="24"/>
                <w:szCs w:val="24"/>
              </w:rPr>
              <w:t>商业健康险产品创新经验分享</w:t>
            </w:r>
          </w:p>
          <w:p w14:paraId="513B1A49">
            <w:pPr>
              <w:pStyle w:val="17"/>
              <w:keepNext w:val="0"/>
              <w:keepLines w:val="0"/>
              <w:pageBreakBefore w:val="0"/>
              <w:widowControl w:val="0"/>
              <w:numPr>
                <w:ilvl w:val="0"/>
                <w:numId w:val="11"/>
              </w:numPr>
              <w:kinsoku/>
              <w:wordWrap/>
              <w:overflowPunct/>
              <w:topLinePunct w:val="0"/>
              <w:autoSpaceDE/>
              <w:autoSpaceDN/>
              <w:bidi w:val="0"/>
              <w:adjustRightInd/>
              <w:snapToGrid/>
              <w:spacing w:before="120" w:after="120" w:line="320" w:lineRule="exact"/>
              <w:ind w:left="440" w:leftChars="0" w:hanging="440" w:firstLineChars="0"/>
              <w:jc w:val="left"/>
              <w:textAlignment w:val="auto"/>
              <w:rPr>
                <w:rFonts w:ascii="仿宋" w:hAnsi="仿宋" w:eastAsia="仿宋"/>
                <w:kern w:val="2"/>
              </w:rPr>
            </w:pPr>
            <w:r>
              <w:rPr>
                <w:rFonts w:hint="eastAsia" w:ascii="仿宋" w:hAnsi="仿宋" w:eastAsia="仿宋"/>
                <w:szCs w:val="21"/>
              </w:rPr>
              <w:t>扩大健康保险覆盖面，提升特殊人群保障</w:t>
            </w:r>
          </w:p>
        </w:tc>
        <w:tc>
          <w:tcPr>
            <w:tcW w:w="4111" w:type="dxa"/>
            <w:vAlign w:val="center"/>
          </w:tcPr>
          <w:p w14:paraId="066BA18A">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kern w:val="2"/>
              </w:rPr>
            </w:pPr>
            <w:r>
              <w:rPr>
                <w:rFonts w:ascii="仿宋" w:hAnsi="仿宋" w:eastAsia="仿宋"/>
                <w:sz w:val="21"/>
                <w:szCs w:val="21"/>
              </w:rPr>
              <w:t>保司代表（企业推荐）</w:t>
            </w:r>
            <w:r>
              <w:rPr>
                <w:rFonts w:hint="eastAsia" w:ascii="仿宋" w:hAnsi="仿宋" w:eastAsia="仿宋"/>
                <w:sz w:val="21"/>
                <w:szCs w:val="21"/>
              </w:rPr>
              <w:t>*2</w:t>
            </w:r>
          </w:p>
        </w:tc>
      </w:tr>
      <w:tr w14:paraId="57A62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0" w:hRule="atLeast"/>
          <w:jc w:val="center"/>
        </w:trPr>
        <w:tc>
          <w:tcPr>
            <w:tcW w:w="1560" w:type="dxa"/>
            <w:vAlign w:val="center"/>
          </w:tcPr>
          <w:p w14:paraId="4C272995">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color w:val="000000" w:themeColor="text1"/>
                <w:kern w:val="2"/>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10:00-10:50</w:t>
            </w:r>
          </w:p>
        </w:tc>
        <w:tc>
          <w:tcPr>
            <w:tcW w:w="4961" w:type="dxa"/>
            <w:vAlign w:val="center"/>
          </w:tcPr>
          <w:p w14:paraId="5172CABE">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sz w:val="24"/>
                <w:szCs w:val="24"/>
              </w:rPr>
            </w:pPr>
            <w:r>
              <w:rPr>
                <w:rFonts w:hint="eastAsia" w:ascii="仿宋" w:hAnsi="仿宋" w:eastAsia="仿宋"/>
                <w:b/>
                <w:bCs/>
                <w:sz w:val="24"/>
                <w:szCs w:val="24"/>
              </w:rPr>
              <w:t>圆桌论坛：</w:t>
            </w:r>
          </w:p>
          <w:p w14:paraId="3A361C01">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sz w:val="24"/>
                <w:szCs w:val="24"/>
              </w:rPr>
            </w:pPr>
            <w:r>
              <w:rPr>
                <w:rFonts w:hint="eastAsia" w:ascii="仿宋" w:hAnsi="仿宋" w:eastAsia="仿宋"/>
                <w:b/>
                <w:bCs/>
                <w:sz w:val="24"/>
                <w:szCs w:val="24"/>
              </w:rPr>
              <w:t>商业健康险的可持续发展与创新</w:t>
            </w:r>
          </w:p>
          <w:p w14:paraId="11EBB9F5">
            <w:pPr>
              <w:pStyle w:val="17"/>
              <w:keepNext w:val="0"/>
              <w:keepLines w:val="0"/>
              <w:pageBreakBefore w:val="0"/>
              <w:widowControl w:val="0"/>
              <w:numPr>
                <w:ilvl w:val="0"/>
                <w:numId w:val="11"/>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商业健康险未来保费增速的重心</w:t>
            </w:r>
          </w:p>
          <w:p w14:paraId="71474441">
            <w:pPr>
              <w:pStyle w:val="17"/>
              <w:keepNext w:val="0"/>
              <w:keepLines w:val="0"/>
              <w:pageBreakBefore w:val="0"/>
              <w:widowControl w:val="0"/>
              <w:numPr>
                <w:ilvl w:val="0"/>
                <w:numId w:val="11"/>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商业健康险如何提升在卫生费用中的占比，发挥更大作用</w:t>
            </w:r>
          </w:p>
          <w:p w14:paraId="1D655960">
            <w:pPr>
              <w:pStyle w:val="17"/>
              <w:keepNext w:val="0"/>
              <w:keepLines w:val="0"/>
              <w:pageBreakBefore w:val="0"/>
              <w:widowControl w:val="0"/>
              <w:numPr>
                <w:ilvl w:val="0"/>
                <w:numId w:val="11"/>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商保目录的制定</w:t>
            </w:r>
          </w:p>
          <w:p w14:paraId="01679276">
            <w:pPr>
              <w:pStyle w:val="17"/>
              <w:keepNext w:val="0"/>
              <w:keepLines w:val="0"/>
              <w:pageBreakBefore w:val="0"/>
              <w:widowControl w:val="0"/>
              <w:numPr>
                <w:ilvl w:val="0"/>
                <w:numId w:val="11"/>
              </w:numPr>
              <w:kinsoku/>
              <w:wordWrap/>
              <w:overflowPunct/>
              <w:topLinePunct w:val="0"/>
              <w:autoSpaceDE/>
              <w:autoSpaceDN/>
              <w:bidi w:val="0"/>
              <w:adjustRightInd/>
              <w:snapToGrid/>
              <w:spacing w:before="120" w:after="120" w:line="320" w:lineRule="exact"/>
              <w:ind w:left="440" w:leftChars="0" w:hanging="440" w:firstLineChars="0"/>
              <w:jc w:val="left"/>
              <w:textAlignment w:val="auto"/>
              <w:rPr>
                <w:rFonts w:ascii="仿宋" w:hAnsi="仿宋" w:eastAsia="仿宋"/>
                <w:b/>
                <w:bCs/>
                <w:kern w:val="2"/>
              </w:rPr>
            </w:pPr>
            <w:r>
              <w:rPr>
                <w:rFonts w:hint="eastAsia" w:ascii="仿宋" w:hAnsi="仿宋" w:eastAsia="仿宋"/>
                <w:szCs w:val="21"/>
              </w:rPr>
              <w:t>高端商业健康险与医疗机构的合作</w:t>
            </w:r>
          </w:p>
        </w:tc>
        <w:tc>
          <w:tcPr>
            <w:tcW w:w="4111" w:type="dxa"/>
            <w:vAlign w:val="center"/>
          </w:tcPr>
          <w:p w14:paraId="024ABB8B">
            <w:pPr>
              <w:pStyle w:val="17"/>
              <w:keepNext w:val="0"/>
              <w:keepLines w:val="0"/>
              <w:pageBreakBefore w:val="0"/>
              <w:widowControl w:val="0"/>
              <w:numPr>
                <w:ilvl w:val="0"/>
                <w:numId w:val="12"/>
              </w:numPr>
              <w:kinsoku/>
              <w:wordWrap/>
              <w:overflowPunct/>
              <w:topLinePunct w:val="0"/>
              <w:autoSpaceDE/>
              <w:autoSpaceDN/>
              <w:bidi w:val="0"/>
              <w:adjustRightInd/>
              <w:snapToGrid/>
              <w:spacing w:before="120" w:after="120" w:line="320" w:lineRule="exact"/>
              <w:ind w:firstLineChars="0"/>
              <w:textAlignment w:val="auto"/>
              <w:rPr>
                <w:rFonts w:ascii="仿宋" w:hAnsi="仿宋" w:eastAsia="仿宋"/>
                <w:szCs w:val="21"/>
              </w:rPr>
            </w:pPr>
            <w:r>
              <w:rPr>
                <w:rFonts w:ascii="仿宋" w:hAnsi="仿宋" w:eastAsia="仿宋"/>
                <w:szCs w:val="21"/>
              </w:rPr>
              <w:t>主持：</w:t>
            </w:r>
            <w:r>
              <w:rPr>
                <w:rFonts w:hint="eastAsia" w:ascii="仿宋" w:hAnsi="仿宋" w:eastAsia="仿宋"/>
                <w:szCs w:val="21"/>
              </w:rPr>
              <w:t>朱俊生</w:t>
            </w:r>
            <w:r>
              <w:rPr>
                <w:rFonts w:ascii="仿宋" w:hAnsi="仿宋" w:eastAsia="仿宋"/>
                <w:szCs w:val="21"/>
              </w:rPr>
              <w:t>，北京大学中国保险与社会保障研究中心研究员、专家委员会委员</w:t>
            </w:r>
          </w:p>
          <w:p w14:paraId="387F2EE7">
            <w:pPr>
              <w:pStyle w:val="17"/>
              <w:keepNext w:val="0"/>
              <w:keepLines w:val="0"/>
              <w:pageBreakBefore w:val="0"/>
              <w:widowControl w:val="0"/>
              <w:numPr>
                <w:ilvl w:val="0"/>
                <w:numId w:val="12"/>
              </w:numPr>
              <w:kinsoku/>
              <w:wordWrap/>
              <w:overflowPunct/>
              <w:topLinePunct w:val="0"/>
              <w:autoSpaceDE/>
              <w:autoSpaceDN/>
              <w:bidi w:val="0"/>
              <w:adjustRightInd/>
              <w:snapToGrid/>
              <w:spacing w:before="120" w:after="120" w:line="320" w:lineRule="exact"/>
              <w:ind w:firstLineChars="0"/>
              <w:textAlignment w:val="auto"/>
              <w:rPr>
                <w:rFonts w:ascii="仿宋" w:hAnsi="仿宋" w:eastAsia="仿宋"/>
                <w:szCs w:val="21"/>
              </w:rPr>
            </w:pPr>
            <w:r>
              <w:rPr>
                <w:rFonts w:hint="eastAsia" w:ascii="仿宋" w:hAnsi="仿宋" w:eastAsia="仿宋"/>
                <w:szCs w:val="21"/>
              </w:rPr>
              <w:t>保司代表</w:t>
            </w:r>
          </w:p>
          <w:p w14:paraId="4F03BE75">
            <w:pPr>
              <w:pStyle w:val="17"/>
              <w:keepNext w:val="0"/>
              <w:keepLines w:val="0"/>
              <w:pageBreakBefore w:val="0"/>
              <w:widowControl w:val="0"/>
              <w:numPr>
                <w:ilvl w:val="0"/>
                <w:numId w:val="12"/>
              </w:numPr>
              <w:kinsoku/>
              <w:wordWrap/>
              <w:overflowPunct/>
              <w:topLinePunct w:val="0"/>
              <w:autoSpaceDE/>
              <w:autoSpaceDN/>
              <w:bidi w:val="0"/>
              <w:adjustRightInd/>
              <w:snapToGrid/>
              <w:spacing w:before="120" w:after="120" w:line="320" w:lineRule="exact"/>
              <w:ind w:firstLineChars="0"/>
              <w:textAlignment w:val="auto"/>
              <w:rPr>
                <w:rFonts w:ascii="仿宋" w:hAnsi="仿宋" w:eastAsia="仿宋"/>
                <w:szCs w:val="21"/>
              </w:rPr>
            </w:pPr>
            <w:r>
              <w:rPr>
                <w:rFonts w:hint="eastAsia" w:ascii="仿宋" w:hAnsi="仿宋" w:eastAsia="仿宋"/>
                <w:szCs w:val="21"/>
              </w:rPr>
              <w:t>公立/私立医院</w:t>
            </w:r>
          </w:p>
          <w:p w14:paraId="61AC2684">
            <w:pPr>
              <w:pStyle w:val="17"/>
              <w:keepNext w:val="0"/>
              <w:keepLines w:val="0"/>
              <w:pageBreakBefore w:val="0"/>
              <w:widowControl w:val="0"/>
              <w:numPr>
                <w:ilvl w:val="0"/>
                <w:numId w:val="12"/>
              </w:numPr>
              <w:kinsoku/>
              <w:wordWrap/>
              <w:overflowPunct/>
              <w:topLinePunct w:val="0"/>
              <w:autoSpaceDE/>
              <w:autoSpaceDN/>
              <w:bidi w:val="0"/>
              <w:adjustRightInd/>
              <w:snapToGrid/>
              <w:spacing w:before="120" w:after="120" w:line="320" w:lineRule="exact"/>
              <w:ind w:left="440" w:leftChars="0" w:hanging="440" w:firstLineChars="0"/>
              <w:textAlignment w:val="auto"/>
              <w:rPr>
                <w:rFonts w:ascii="仿宋" w:hAnsi="仿宋" w:eastAsia="仿宋"/>
                <w:kern w:val="2"/>
              </w:rPr>
            </w:pPr>
            <w:r>
              <w:rPr>
                <w:rFonts w:hint="eastAsia" w:ascii="仿宋" w:hAnsi="仿宋" w:eastAsia="仿宋"/>
                <w:szCs w:val="21"/>
              </w:rPr>
              <w:t>医药产业代表</w:t>
            </w:r>
          </w:p>
        </w:tc>
      </w:tr>
      <w:tr w14:paraId="60595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60" w:type="dxa"/>
            <w:vAlign w:val="center"/>
          </w:tcPr>
          <w:p w14:paraId="34C3912B">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color w:val="000000" w:themeColor="text1"/>
                <w:kern w:val="2"/>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10:50-11:40</w:t>
            </w:r>
          </w:p>
        </w:tc>
        <w:tc>
          <w:tcPr>
            <w:tcW w:w="4961" w:type="dxa"/>
            <w:vAlign w:val="center"/>
          </w:tcPr>
          <w:p w14:paraId="75F4DBDB">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sz w:val="24"/>
                <w:szCs w:val="24"/>
              </w:rPr>
            </w:pPr>
            <w:r>
              <w:rPr>
                <w:rFonts w:hint="eastAsia" w:ascii="仿宋" w:hAnsi="仿宋" w:eastAsia="仿宋"/>
                <w:b/>
                <w:bCs/>
                <w:sz w:val="24"/>
                <w:szCs w:val="24"/>
              </w:rPr>
              <w:t>圆桌论坛:</w:t>
            </w:r>
          </w:p>
          <w:p w14:paraId="7BAD36A7">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sz w:val="24"/>
                <w:szCs w:val="24"/>
              </w:rPr>
            </w:pPr>
            <w:r>
              <w:rPr>
                <w:rFonts w:hint="eastAsia" w:ascii="仿宋" w:hAnsi="仿宋" w:eastAsia="仿宋"/>
                <w:b/>
                <w:bCs/>
                <w:sz w:val="24"/>
                <w:szCs w:val="24"/>
              </w:rPr>
              <w:t>商业健康险赋能全周期疾病管理与人群健康</w:t>
            </w:r>
          </w:p>
          <w:p w14:paraId="3975E0C6">
            <w:pPr>
              <w:pStyle w:val="17"/>
              <w:keepNext w:val="0"/>
              <w:keepLines w:val="0"/>
              <w:pageBreakBefore w:val="0"/>
              <w:widowControl w:val="0"/>
              <w:numPr>
                <w:ilvl w:val="0"/>
                <w:numId w:val="11"/>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商业健康保险与医疗服务的深度合作探索</w:t>
            </w:r>
          </w:p>
          <w:p w14:paraId="000F6ACF">
            <w:pPr>
              <w:pStyle w:val="17"/>
              <w:keepNext w:val="0"/>
              <w:keepLines w:val="0"/>
              <w:pageBreakBefore w:val="0"/>
              <w:widowControl w:val="0"/>
              <w:numPr>
                <w:ilvl w:val="0"/>
                <w:numId w:val="11"/>
              </w:numPr>
              <w:kinsoku/>
              <w:wordWrap/>
              <w:overflowPunct/>
              <w:topLinePunct w:val="0"/>
              <w:autoSpaceDE/>
              <w:autoSpaceDN/>
              <w:bidi w:val="0"/>
              <w:adjustRightInd/>
              <w:snapToGrid/>
              <w:spacing w:before="120" w:after="120" w:line="320" w:lineRule="exact"/>
              <w:ind w:firstLineChars="0"/>
              <w:jc w:val="left"/>
              <w:textAlignment w:val="auto"/>
              <w:rPr>
                <w:rFonts w:ascii="仿宋" w:hAnsi="仿宋" w:eastAsia="仿宋"/>
                <w:szCs w:val="21"/>
              </w:rPr>
            </w:pPr>
            <w:r>
              <w:rPr>
                <w:rFonts w:hint="eastAsia" w:ascii="仿宋" w:hAnsi="仿宋" w:eastAsia="仿宋"/>
                <w:szCs w:val="21"/>
              </w:rPr>
              <w:t>筛查、早诊、健康管理服务</w:t>
            </w:r>
          </w:p>
          <w:p w14:paraId="17810316">
            <w:pPr>
              <w:pStyle w:val="17"/>
              <w:keepNext w:val="0"/>
              <w:keepLines w:val="0"/>
              <w:pageBreakBefore w:val="0"/>
              <w:widowControl w:val="0"/>
              <w:numPr>
                <w:ilvl w:val="0"/>
                <w:numId w:val="11"/>
              </w:numPr>
              <w:kinsoku/>
              <w:wordWrap/>
              <w:overflowPunct/>
              <w:topLinePunct w:val="0"/>
              <w:autoSpaceDE/>
              <w:autoSpaceDN/>
              <w:bidi w:val="0"/>
              <w:adjustRightInd/>
              <w:snapToGrid/>
              <w:spacing w:before="120" w:after="120" w:line="320" w:lineRule="exact"/>
              <w:ind w:left="440" w:leftChars="0" w:hanging="440" w:firstLineChars="0"/>
              <w:jc w:val="left"/>
              <w:textAlignment w:val="auto"/>
              <w:rPr>
                <w:rFonts w:ascii="仿宋" w:hAnsi="仿宋" w:eastAsia="仿宋"/>
                <w:b/>
                <w:bCs/>
                <w:kern w:val="2"/>
                <w:sz w:val="24"/>
                <w:szCs w:val="24"/>
              </w:rPr>
            </w:pPr>
            <w:r>
              <w:rPr>
                <w:rFonts w:hint="eastAsia" w:ascii="仿宋" w:hAnsi="仿宋" w:eastAsia="仿宋"/>
                <w:szCs w:val="21"/>
              </w:rPr>
              <w:t>保司与药械企业共同赋能患者</w:t>
            </w:r>
          </w:p>
        </w:tc>
        <w:tc>
          <w:tcPr>
            <w:tcW w:w="4111" w:type="dxa"/>
            <w:vAlign w:val="center"/>
          </w:tcPr>
          <w:p w14:paraId="1020EE29">
            <w:pPr>
              <w:pStyle w:val="17"/>
              <w:keepNext w:val="0"/>
              <w:keepLines w:val="0"/>
              <w:pageBreakBefore w:val="0"/>
              <w:widowControl w:val="0"/>
              <w:numPr>
                <w:ilvl w:val="0"/>
                <w:numId w:val="12"/>
              </w:numPr>
              <w:kinsoku/>
              <w:wordWrap/>
              <w:overflowPunct/>
              <w:topLinePunct w:val="0"/>
              <w:autoSpaceDE/>
              <w:autoSpaceDN/>
              <w:bidi w:val="0"/>
              <w:adjustRightInd/>
              <w:snapToGrid/>
              <w:spacing w:before="120" w:after="120" w:line="320" w:lineRule="exact"/>
              <w:ind w:firstLineChars="0"/>
              <w:textAlignment w:val="auto"/>
              <w:rPr>
                <w:rFonts w:ascii="仿宋" w:hAnsi="仿宋" w:eastAsia="仿宋"/>
                <w:szCs w:val="21"/>
              </w:rPr>
            </w:pPr>
            <w:r>
              <w:rPr>
                <w:rFonts w:ascii="仿宋" w:hAnsi="仿宋" w:eastAsia="仿宋"/>
                <w:szCs w:val="21"/>
              </w:rPr>
              <w:t>主持：待定</w:t>
            </w:r>
          </w:p>
          <w:p w14:paraId="65EFA512">
            <w:pPr>
              <w:pStyle w:val="17"/>
              <w:keepNext w:val="0"/>
              <w:keepLines w:val="0"/>
              <w:pageBreakBefore w:val="0"/>
              <w:widowControl w:val="0"/>
              <w:numPr>
                <w:ilvl w:val="0"/>
                <w:numId w:val="12"/>
              </w:numPr>
              <w:kinsoku/>
              <w:wordWrap/>
              <w:overflowPunct/>
              <w:topLinePunct w:val="0"/>
              <w:autoSpaceDE/>
              <w:autoSpaceDN/>
              <w:bidi w:val="0"/>
              <w:adjustRightInd/>
              <w:snapToGrid/>
              <w:spacing w:before="120" w:after="120" w:line="320" w:lineRule="exact"/>
              <w:ind w:firstLineChars="0"/>
              <w:textAlignment w:val="auto"/>
              <w:rPr>
                <w:rFonts w:ascii="仿宋" w:hAnsi="仿宋" w:eastAsia="仿宋"/>
                <w:szCs w:val="21"/>
              </w:rPr>
            </w:pPr>
            <w:r>
              <w:rPr>
                <w:rFonts w:hint="eastAsia" w:ascii="仿宋" w:hAnsi="仿宋" w:eastAsia="仿宋"/>
                <w:szCs w:val="21"/>
              </w:rPr>
              <w:t>公立医院</w:t>
            </w:r>
          </w:p>
          <w:p w14:paraId="7335D644">
            <w:pPr>
              <w:pStyle w:val="17"/>
              <w:keepNext w:val="0"/>
              <w:keepLines w:val="0"/>
              <w:pageBreakBefore w:val="0"/>
              <w:widowControl w:val="0"/>
              <w:numPr>
                <w:ilvl w:val="0"/>
                <w:numId w:val="12"/>
              </w:numPr>
              <w:kinsoku/>
              <w:wordWrap/>
              <w:overflowPunct/>
              <w:topLinePunct w:val="0"/>
              <w:autoSpaceDE/>
              <w:autoSpaceDN/>
              <w:bidi w:val="0"/>
              <w:adjustRightInd/>
              <w:snapToGrid/>
              <w:spacing w:before="120" w:after="120" w:line="320" w:lineRule="exact"/>
              <w:ind w:firstLineChars="0"/>
              <w:textAlignment w:val="auto"/>
              <w:rPr>
                <w:rFonts w:ascii="仿宋" w:hAnsi="仿宋" w:eastAsia="仿宋"/>
                <w:szCs w:val="21"/>
              </w:rPr>
            </w:pPr>
            <w:r>
              <w:rPr>
                <w:rFonts w:hint="eastAsia" w:ascii="仿宋" w:hAnsi="仿宋" w:eastAsia="仿宋"/>
                <w:szCs w:val="21"/>
              </w:rPr>
              <w:t>保司代表</w:t>
            </w:r>
          </w:p>
          <w:p w14:paraId="579B71AA">
            <w:pPr>
              <w:pStyle w:val="17"/>
              <w:keepNext w:val="0"/>
              <w:keepLines w:val="0"/>
              <w:pageBreakBefore w:val="0"/>
              <w:widowControl w:val="0"/>
              <w:numPr>
                <w:ilvl w:val="0"/>
                <w:numId w:val="12"/>
              </w:numPr>
              <w:kinsoku/>
              <w:wordWrap/>
              <w:overflowPunct/>
              <w:topLinePunct w:val="0"/>
              <w:autoSpaceDE/>
              <w:autoSpaceDN/>
              <w:bidi w:val="0"/>
              <w:adjustRightInd/>
              <w:snapToGrid/>
              <w:spacing w:before="120" w:after="120" w:line="320" w:lineRule="exact"/>
              <w:ind w:left="440" w:leftChars="0" w:hanging="440" w:firstLineChars="0"/>
              <w:textAlignment w:val="auto"/>
              <w:rPr>
                <w:rFonts w:ascii="仿宋" w:hAnsi="仿宋" w:eastAsia="仿宋"/>
                <w:kern w:val="2"/>
              </w:rPr>
            </w:pPr>
            <w:r>
              <w:rPr>
                <w:rFonts w:hint="eastAsia" w:ascii="仿宋" w:hAnsi="仿宋" w:eastAsia="仿宋"/>
                <w:szCs w:val="21"/>
              </w:rPr>
              <w:t>医药产业代表</w:t>
            </w:r>
          </w:p>
        </w:tc>
      </w:tr>
      <w:tr w14:paraId="3F51C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60" w:type="dxa"/>
            <w:vAlign w:val="center"/>
          </w:tcPr>
          <w:p w14:paraId="5D3FF766">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color w:val="000000" w:themeColor="text1"/>
                <w:kern w:val="2"/>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11:40-11:50</w:t>
            </w:r>
          </w:p>
        </w:tc>
        <w:tc>
          <w:tcPr>
            <w:tcW w:w="4961" w:type="dxa"/>
            <w:vAlign w:val="center"/>
          </w:tcPr>
          <w:p w14:paraId="726070D0">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sz w:val="24"/>
                <w:szCs w:val="24"/>
              </w:rPr>
            </w:pPr>
            <w:r>
              <w:rPr>
                <w:rFonts w:hint="eastAsia" w:ascii="仿宋" w:hAnsi="仿宋" w:eastAsia="仿宋"/>
                <w:b/>
                <w:bCs/>
                <w:sz w:val="24"/>
                <w:szCs w:val="24"/>
              </w:rPr>
              <w:t>报告发布</w:t>
            </w:r>
          </w:p>
          <w:p w14:paraId="1878BF0F">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kern w:val="2"/>
              </w:rPr>
            </w:pPr>
            <w:r>
              <w:rPr>
                <w:rFonts w:hint="eastAsia" w:ascii="仿宋" w:hAnsi="仿宋" w:eastAsia="仿宋"/>
                <w:b/>
                <w:bCs/>
                <w:sz w:val="24"/>
                <w:szCs w:val="24"/>
              </w:rPr>
              <w:t>《团体健康险与药械产业融合发展》</w:t>
            </w:r>
          </w:p>
        </w:tc>
        <w:tc>
          <w:tcPr>
            <w:tcW w:w="4111" w:type="dxa"/>
            <w:vAlign w:val="center"/>
          </w:tcPr>
          <w:p w14:paraId="6A6FD6C8">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kern w:val="2"/>
              </w:rPr>
            </w:pPr>
            <w:r>
              <w:rPr>
                <w:rFonts w:hint="eastAsia" w:ascii="仿宋" w:hAnsi="仿宋" w:eastAsia="仿宋"/>
                <w:sz w:val="21"/>
                <w:szCs w:val="21"/>
              </w:rPr>
              <w:t>艾社康</w:t>
            </w:r>
          </w:p>
        </w:tc>
      </w:tr>
      <w:tr w14:paraId="09654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60" w:type="dxa"/>
            <w:vAlign w:val="center"/>
          </w:tcPr>
          <w:p w14:paraId="397FA418">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color w:val="000000" w:themeColor="text1"/>
                <w:kern w:val="2"/>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11:50-12:00</w:t>
            </w:r>
          </w:p>
        </w:tc>
        <w:tc>
          <w:tcPr>
            <w:tcW w:w="4961" w:type="dxa"/>
            <w:vAlign w:val="center"/>
          </w:tcPr>
          <w:p w14:paraId="5E4E2F68">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b/>
                <w:bCs/>
                <w:kern w:val="2"/>
                <w:sz w:val="24"/>
                <w:szCs w:val="24"/>
              </w:rPr>
            </w:pPr>
            <w:r>
              <w:rPr>
                <w:rFonts w:hint="eastAsia" w:ascii="仿宋" w:hAnsi="仿宋" w:eastAsia="仿宋"/>
                <w:b/>
                <w:bCs/>
                <w:sz w:val="24"/>
                <w:szCs w:val="24"/>
              </w:rPr>
              <w:t>大会闭幕</w:t>
            </w:r>
          </w:p>
        </w:tc>
        <w:tc>
          <w:tcPr>
            <w:tcW w:w="4111" w:type="dxa"/>
            <w:vAlign w:val="center"/>
          </w:tcPr>
          <w:p w14:paraId="248C08BC">
            <w:pPr>
              <w:keepNext w:val="0"/>
              <w:keepLines w:val="0"/>
              <w:pageBreakBefore w:val="0"/>
              <w:widowControl w:val="0"/>
              <w:kinsoku/>
              <w:wordWrap/>
              <w:overflowPunct/>
              <w:topLinePunct w:val="0"/>
              <w:autoSpaceDE/>
              <w:autoSpaceDN/>
              <w:bidi w:val="0"/>
              <w:adjustRightInd/>
              <w:snapToGrid/>
              <w:spacing w:before="120" w:after="120" w:line="320" w:lineRule="exact"/>
              <w:jc w:val="center"/>
              <w:textAlignment w:val="auto"/>
              <w:rPr>
                <w:rFonts w:ascii="仿宋" w:hAnsi="仿宋" w:eastAsia="仿宋"/>
                <w:kern w:val="2"/>
                <w:sz w:val="24"/>
                <w:szCs w:val="24"/>
              </w:rPr>
            </w:pPr>
          </w:p>
        </w:tc>
      </w:tr>
    </w:tbl>
    <w:p w14:paraId="6561C346">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i w:val="0"/>
          <w:iCs w:val="0"/>
          <w:sz w:val="24"/>
          <w:szCs w:val="24"/>
        </w:rPr>
      </w:pPr>
      <w:r>
        <w:rPr>
          <w:rFonts w:hint="eastAsia" w:ascii="仿宋" w:hAnsi="仿宋" w:eastAsia="仿宋" w:cs="仿宋"/>
          <w:b w:val="0"/>
          <w:bCs/>
          <w:i w:val="0"/>
          <w:iCs w:val="0"/>
          <w:sz w:val="24"/>
          <w:szCs w:val="24"/>
        </w:rPr>
        <w:t>平行闭门会：</w:t>
      </w:r>
    </w:p>
    <w:p w14:paraId="7D2170D9">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i w:val="0"/>
          <w:iCs w:val="0"/>
          <w:sz w:val="24"/>
          <w:szCs w:val="24"/>
        </w:rPr>
      </w:pPr>
      <w:r>
        <w:rPr>
          <w:rFonts w:hint="eastAsia" w:ascii="仿宋" w:hAnsi="仿宋" w:eastAsia="仿宋" w:cs="仿宋"/>
          <w:b w:val="0"/>
          <w:bCs/>
          <w:i w:val="0"/>
          <w:iCs w:val="0"/>
          <w:sz w:val="24"/>
          <w:szCs w:val="24"/>
        </w:rPr>
        <w:t>大会同期计划举办闭门研讨会，主要围绕惠民保可持续发展、团险与药械企业融合发展、商保与医疗服务的合作等话题方向，</w:t>
      </w:r>
      <w:r>
        <w:rPr>
          <w:rFonts w:hint="eastAsia" w:ascii="仿宋" w:hAnsi="仿宋" w:eastAsia="仿宋" w:cs="仿宋"/>
          <w:b w:val="0"/>
          <w:bCs/>
          <w:i w:val="0"/>
          <w:iCs w:val="0"/>
          <w:sz w:val="24"/>
          <w:szCs w:val="24"/>
          <w:lang w:val="en-US" w:eastAsia="zh-CN"/>
        </w:rPr>
        <w:t>如有</w:t>
      </w:r>
      <w:r>
        <w:rPr>
          <w:rFonts w:hint="eastAsia" w:ascii="仿宋" w:hAnsi="仿宋" w:eastAsia="仿宋" w:cs="仿宋"/>
          <w:b w:val="0"/>
          <w:bCs/>
          <w:i w:val="0"/>
          <w:iCs w:val="0"/>
          <w:sz w:val="24"/>
          <w:szCs w:val="24"/>
        </w:rPr>
        <w:t>届时将开放给相关合作伙伴参与会议。</w:t>
      </w:r>
    </w:p>
    <w:p w14:paraId="4460F128">
      <w:pPr>
        <w:keepNext w:val="0"/>
        <w:keepLines w:val="0"/>
        <w:pageBreakBefore w:val="0"/>
        <w:kinsoku/>
        <w:wordWrap/>
        <w:overflowPunct/>
        <w:topLinePunct w:val="0"/>
        <w:autoSpaceDE/>
        <w:autoSpaceDN/>
        <w:bidi w:val="0"/>
        <w:adjustRightInd/>
        <w:snapToGrid/>
        <w:spacing w:before="0" w:line="320" w:lineRule="exact"/>
        <w:jc w:val="left"/>
        <w:textAlignment w:val="auto"/>
        <w:rPr>
          <w:rFonts w:asciiTheme="minorEastAsia" w:hAnsiTheme="minorEastAsia" w:eastAsiaTheme="minorEastAsia"/>
          <w:b/>
          <w:bCs/>
          <w:sz w:val="24"/>
          <w:szCs w:val="24"/>
        </w:rPr>
      </w:pPr>
      <w:r>
        <w:rPr>
          <w:rFonts w:hint="eastAsia" w:ascii="仿宋" w:hAnsi="仿宋" w:eastAsia="仿宋" w:cs="仿宋"/>
          <w:b w:val="0"/>
          <w:bCs/>
          <w:i w:val="0"/>
          <w:iCs w:val="0"/>
          <w:sz w:val="24"/>
          <w:szCs w:val="24"/>
        </w:rPr>
        <w:t>注：以当天实际</w:t>
      </w:r>
      <w:r>
        <w:rPr>
          <w:rFonts w:hint="eastAsia" w:ascii="仿宋" w:hAnsi="仿宋" w:eastAsia="仿宋" w:cs="仿宋"/>
          <w:b w:val="0"/>
          <w:bCs/>
          <w:i w:val="0"/>
          <w:iCs w:val="0"/>
          <w:sz w:val="24"/>
          <w:szCs w:val="24"/>
          <w:lang w:val="en-US" w:eastAsia="zh-CN"/>
        </w:rPr>
        <w:t>日</w:t>
      </w:r>
      <w:r>
        <w:rPr>
          <w:rFonts w:hint="eastAsia" w:ascii="仿宋" w:hAnsi="仿宋" w:eastAsia="仿宋" w:cs="仿宋"/>
          <w:b w:val="0"/>
          <w:bCs/>
          <w:i w:val="0"/>
          <w:iCs w:val="0"/>
          <w:sz w:val="24"/>
          <w:szCs w:val="24"/>
        </w:rPr>
        <w:t>程为准</w:t>
      </w:r>
      <w:r>
        <w:rPr>
          <w:rFonts w:hint="eastAsia" w:ascii="仿宋" w:hAnsi="仿宋" w:eastAsia="仿宋" w:cs="仿宋"/>
          <w:b w:val="0"/>
          <w:bCs/>
          <w:i w:val="0"/>
          <w:iCs w:val="0"/>
          <w:sz w:val="24"/>
          <w:szCs w:val="24"/>
          <w:lang w:eastAsia="zh-CN"/>
        </w:rPr>
        <w:t>。</w:t>
      </w:r>
    </w:p>
    <w:p w14:paraId="6DE06EAE">
      <w:pPr>
        <w:keepNext w:val="0"/>
        <w:keepLines w:val="0"/>
        <w:pageBreakBefore w:val="0"/>
        <w:widowControl w:val="0"/>
        <w:kinsoku/>
        <w:wordWrap/>
        <w:overflowPunct/>
        <w:topLinePunct w:val="0"/>
        <w:autoSpaceDE/>
        <w:autoSpaceDN/>
        <w:bidi w:val="0"/>
        <w:adjustRightInd/>
        <w:snapToGrid/>
        <w:spacing w:before="120" w:after="120" w:line="360" w:lineRule="exact"/>
        <w:ind w:left="-2" w:leftChars="-270" w:right="279" w:rightChars="133" w:hanging="565" w:hangingChars="202"/>
        <w:jc w:val="righ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北京中西医慢病防治促进会</w:t>
      </w:r>
    </w:p>
    <w:p w14:paraId="3DA435AD">
      <w:pPr>
        <w:keepNext w:val="0"/>
        <w:keepLines w:val="0"/>
        <w:pageBreakBefore w:val="0"/>
        <w:widowControl w:val="0"/>
        <w:kinsoku/>
        <w:wordWrap/>
        <w:overflowPunct/>
        <w:topLinePunct w:val="0"/>
        <w:autoSpaceDE/>
        <w:autoSpaceDN/>
        <w:bidi w:val="0"/>
        <w:adjustRightInd/>
        <w:snapToGrid/>
        <w:spacing w:before="120" w:after="120" w:line="360" w:lineRule="exact"/>
        <w:ind w:left="-2" w:leftChars="-270" w:right="279" w:rightChars="133" w:hanging="565" w:hangingChars="202"/>
        <w:jc w:val="right"/>
        <w:textAlignment w:val="auto"/>
        <w:rPr>
          <w:rFonts w:hint="eastAsia" w:ascii="仿宋" w:hAnsi="仿宋" w:eastAsia="仿宋" w:cs="仿宋"/>
          <w:b w:val="0"/>
          <w:bCs w:val="0"/>
          <w:sz w:val="28"/>
          <w:szCs w:val="28"/>
          <w:lang w:val="zh-TW"/>
        </w:rPr>
      </w:pPr>
      <w:r>
        <w:rPr>
          <w:rFonts w:hint="eastAsia" w:ascii="仿宋" w:hAnsi="仿宋" w:eastAsia="仿宋" w:cs="仿宋"/>
          <w:b w:val="0"/>
          <w:bCs w:val="0"/>
          <w:sz w:val="28"/>
          <w:szCs w:val="28"/>
          <w:lang w:val="zh-TW"/>
        </w:rPr>
        <w:t>20</w:t>
      </w:r>
      <w:r>
        <w:rPr>
          <w:rFonts w:hint="eastAsia" w:ascii="仿宋" w:hAnsi="仿宋" w:eastAsia="仿宋" w:cs="仿宋"/>
          <w:b w:val="0"/>
          <w:bCs w:val="0"/>
          <w:sz w:val="28"/>
          <w:szCs w:val="28"/>
          <w:lang w:val="en-US" w:eastAsia="zh-CN"/>
        </w:rPr>
        <w:t>25</w:t>
      </w:r>
      <w:r>
        <w:rPr>
          <w:rFonts w:hint="eastAsia" w:ascii="仿宋" w:hAnsi="仿宋" w:eastAsia="仿宋" w:cs="仿宋"/>
          <w:b w:val="0"/>
          <w:bCs w:val="0"/>
          <w:sz w:val="28"/>
          <w:szCs w:val="28"/>
          <w:lang w:val="zh-TW"/>
        </w:rPr>
        <w:t>年</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val="zh-TW"/>
        </w:rPr>
        <w:t>月</w:t>
      </w:r>
    </w:p>
    <w:p w14:paraId="3A9B7F50">
      <w:pPr>
        <w:rPr>
          <w:rFonts w:hint="eastAsia" w:asciiTheme="minorEastAsia" w:hAnsiTheme="minorEastAsia" w:eastAsiaTheme="minorEastAsia"/>
          <w:b w:val="0"/>
          <w:bCs w:val="0"/>
          <w:sz w:val="28"/>
          <w:szCs w:val="28"/>
          <w:lang w:val="zh-TW"/>
        </w:rPr>
      </w:pPr>
      <w:r>
        <w:rPr>
          <w:rFonts w:hint="eastAsia" w:asciiTheme="minorEastAsia" w:hAnsiTheme="minorEastAsia" w:eastAsiaTheme="minorEastAsia"/>
          <w:b w:val="0"/>
          <w:bCs w:val="0"/>
          <w:sz w:val="28"/>
          <w:szCs w:val="28"/>
          <w:lang w:val="zh-TW"/>
        </w:rPr>
        <w:br w:type="page"/>
      </w:r>
    </w:p>
    <w:p w14:paraId="23DB20AA">
      <w:pPr>
        <w:widowControl/>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附件</w:t>
      </w:r>
      <w:r>
        <w:rPr>
          <w:rFonts w:hint="eastAsia" w:asciiTheme="minorEastAsia" w:hAnsiTheme="minorEastAsia" w:eastAsiaTheme="minorEastAsia"/>
          <w:b/>
          <w:bCs/>
          <w:sz w:val="28"/>
          <w:szCs w:val="28"/>
          <w:lang w:val="en-US" w:eastAsia="zh-CN"/>
        </w:rPr>
        <w:t>3</w:t>
      </w:r>
      <w:r>
        <w:rPr>
          <w:rFonts w:hint="eastAsia" w:asciiTheme="minorEastAsia" w:hAnsiTheme="minorEastAsia" w:eastAsiaTheme="minorEastAsia"/>
          <w:b/>
          <w:bCs/>
          <w:sz w:val="28"/>
          <w:szCs w:val="28"/>
        </w:rPr>
        <w:t>：</w:t>
      </w:r>
    </w:p>
    <w:p w14:paraId="73C05B9F">
      <w:pPr>
        <w:widowControl/>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合作方案：</w:t>
      </w:r>
    </w:p>
    <w:tbl>
      <w:tblPr>
        <w:tblStyle w:val="10"/>
        <w:tblW w:w="6258" w:type="pct"/>
        <w:tblInd w:w="-1072" w:type="dxa"/>
        <w:tblLayout w:type="autofit"/>
        <w:tblCellMar>
          <w:top w:w="0" w:type="dxa"/>
          <w:left w:w="108" w:type="dxa"/>
          <w:bottom w:w="0" w:type="dxa"/>
          <w:right w:w="108" w:type="dxa"/>
        </w:tblCellMar>
      </w:tblPr>
      <w:tblGrid>
        <w:gridCol w:w="6"/>
        <w:gridCol w:w="1552"/>
        <w:gridCol w:w="117"/>
        <w:gridCol w:w="1957"/>
        <w:gridCol w:w="4"/>
        <w:gridCol w:w="7009"/>
        <w:gridCol w:w="14"/>
      </w:tblGrid>
      <w:tr w14:paraId="783BC5CC">
        <w:tblPrEx>
          <w:tblCellMar>
            <w:top w:w="0" w:type="dxa"/>
            <w:left w:w="108" w:type="dxa"/>
            <w:bottom w:w="0" w:type="dxa"/>
            <w:right w:w="108" w:type="dxa"/>
          </w:tblCellMar>
        </w:tblPrEx>
        <w:trPr>
          <w:gridBefore w:val="1"/>
          <w:gridAfter w:val="1"/>
          <w:wBefore w:w="3" w:type="pct"/>
          <w:wAfter w:w="4" w:type="pct"/>
          <w:trHeight w:val="1215" w:hRule="atLeast"/>
        </w:trPr>
        <w:tc>
          <w:tcPr>
            <w:tcW w:w="783" w:type="pct"/>
            <w:gridSpan w:val="2"/>
            <w:tcBorders>
              <w:top w:val="single" w:color="000000" w:sz="8" w:space="0"/>
              <w:left w:val="single" w:color="000000" w:sz="8" w:space="0"/>
              <w:bottom w:val="single" w:color="000000" w:sz="8" w:space="0"/>
              <w:right w:val="nil"/>
            </w:tcBorders>
            <w:shd w:val="clear" w:color="auto" w:fill="auto"/>
            <w:vAlign w:val="center"/>
          </w:tcPr>
          <w:p w14:paraId="08AABE44">
            <w:pPr>
              <w:widowControl/>
              <w:jc w:val="center"/>
              <w:textAlignment w:val="center"/>
              <w:rPr>
                <w:rFonts w:asciiTheme="minorEastAsia" w:hAnsiTheme="minorEastAsia" w:eastAsiaTheme="minorEastAsia"/>
                <w:b/>
                <w:bCs/>
                <w:sz w:val="22"/>
                <w:szCs w:val="22"/>
              </w:rPr>
            </w:pPr>
            <w:r>
              <w:rPr>
                <w:rFonts w:asciiTheme="minorEastAsia" w:hAnsiTheme="minorEastAsia" w:eastAsiaTheme="minorEastAsia"/>
                <w:b/>
                <w:bCs/>
                <w:kern w:val="0"/>
                <w:sz w:val="22"/>
                <w:szCs w:val="22"/>
                <w:lang w:bidi="ar"/>
              </w:rPr>
              <w:t>合作形式及金额</w:t>
            </w:r>
            <w:r>
              <w:rPr>
                <w:rFonts w:asciiTheme="minorEastAsia" w:hAnsiTheme="minorEastAsia" w:eastAsiaTheme="minorEastAsia"/>
                <w:b/>
                <w:bCs/>
                <w:kern w:val="0"/>
                <w:sz w:val="22"/>
                <w:szCs w:val="22"/>
                <w:lang w:bidi="ar"/>
              </w:rPr>
              <w:br w:type="textWrapping"/>
            </w:r>
            <w:r>
              <w:rPr>
                <w:rFonts w:asciiTheme="minorEastAsia" w:hAnsiTheme="minorEastAsia" w:eastAsiaTheme="minorEastAsia"/>
                <w:b/>
                <w:bCs/>
                <w:kern w:val="0"/>
                <w:sz w:val="22"/>
                <w:szCs w:val="22"/>
                <w:lang w:bidi="ar"/>
              </w:rPr>
              <w:t>（单位：元）</w:t>
            </w:r>
          </w:p>
        </w:tc>
        <w:tc>
          <w:tcPr>
            <w:tcW w:w="91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CFB0D56">
            <w:pPr>
              <w:widowControl/>
              <w:jc w:val="center"/>
              <w:textAlignment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kern w:val="0"/>
                <w:sz w:val="24"/>
                <w:szCs w:val="24"/>
                <w:lang w:bidi="ar"/>
              </w:rPr>
              <w:t>权益内容</w:t>
            </w:r>
          </w:p>
        </w:tc>
        <w:tc>
          <w:tcPr>
            <w:tcW w:w="3289" w:type="pct"/>
            <w:gridSpan w:val="2"/>
            <w:tcBorders>
              <w:top w:val="single" w:color="000000" w:sz="8" w:space="0"/>
              <w:left w:val="nil"/>
              <w:bottom w:val="single" w:color="000000" w:sz="8" w:space="0"/>
              <w:right w:val="single" w:color="000000" w:sz="8" w:space="0"/>
            </w:tcBorders>
            <w:shd w:val="clear" w:color="auto" w:fill="auto"/>
            <w:vAlign w:val="center"/>
          </w:tcPr>
          <w:p w14:paraId="33362BBD">
            <w:pPr>
              <w:widowControl/>
              <w:jc w:val="center"/>
              <w:textAlignment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kern w:val="0"/>
                <w:sz w:val="24"/>
                <w:szCs w:val="24"/>
                <w:lang w:bidi="ar"/>
              </w:rPr>
              <w:t>权益详情</w:t>
            </w:r>
          </w:p>
        </w:tc>
      </w:tr>
      <w:tr w14:paraId="7D8C97D0">
        <w:tblPrEx>
          <w:tblCellMar>
            <w:top w:w="0" w:type="dxa"/>
            <w:left w:w="108" w:type="dxa"/>
            <w:bottom w:w="0" w:type="dxa"/>
            <w:right w:w="108" w:type="dxa"/>
          </w:tblCellMar>
        </w:tblPrEx>
        <w:trPr>
          <w:gridBefore w:val="1"/>
          <w:gridAfter w:val="1"/>
          <w:wBefore w:w="3" w:type="pct"/>
          <w:wAfter w:w="4" w:type="pct"/>
          <w:trHeight w:val="1075" w:hRule="atLeast"/>
        </w:trPr>
        <w:tc>
          <w:tcPr>
            <w:tcW w:w="783" w:type="pct"/>
            <w:gridSpan w:val="2"/>
            <w:vMerge w:val="restart"/>
            <w:tcBorders>
              <w:top w:val="nil"/>
              <w:left w:val="single" w:color="000000" w:sz="8" w:space="0"/>
              <w:right w:val="nil"/>
            </w:tcBorders>
            <w:shd w:val="clear" w:color="auto" w:fill="auto"/>
            <w:vAlign w:val="center"/>
          </w:tcPr>
          <w:p w14:paraId="4F9F97D6">
            <w:pPr>
              <w:widowControl/>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lang w:bidi="ar"/>
              </w:rPr>
              <w:t>首席战略合作伙伴 50万</w:t>
            </w:r>
          </w:p>
        </w:tc>
        <w:tc>
          <w:tcPr>
            <w:tcW w:w="91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B835B2">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线上单位名称或logo展示权</w:t>
            </w:r>
          </w:p>
        </w:tc>
        <w:tc>
          <w:tcPr>
            <w:tcW w:w="3289" w:type="pct"/>
            <w:gridSpan w:val="2"/>
            <w:tcBorders>
              <w:top w:val="single" w:color="000000" w:sz="8" w:space="0"/>
              <w:left w:val="nil"/>
              <w:bottom w:val="single" w:color="000000" w:sz="8" w:space="0"/>
              <w:right w:val="single" w:color="000000" w:sz="8" w:space="0"/>
            </w:tcBorders>
            <w:shd w:val="clear" w:color="auto" w:fill="auto"/>
            <w:vAlign w:val="center"/>
          </w:tcPr>
          <w:p w14:paraId="68EC2E86">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企业有权在以下线上渠道体现单位名称或logo 露出，具体包括：</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论坛官网页面， 公众号论坛推文中</w:t>
            </w:r>
          </w:p>
        </w:tc>
      </w:tr>
      <w:tr w14:paraId="3027F850">
        <w:tblPrEx>
          <w:tblCellMar>
            <w:top w:w="0" w:type="dxa"/>
            <w:left w:w="108" w:type="dxa"/>
            <w:bottom w:w="0" w:type="dxa"/>
            <w:right w:w="108" w:type="dxa"/>
          </w:tblCellMar>
        </w:tblPrEx>
        <w:trPr>
          <w:gridBefore w:val="1"/>
          <w:gridAfter w:val="1"/>
          <w:wBefore w:w="3" w:type="pct"/>
          <w:wAfter w:w="4" w:type="pct"/>
          <w:trHeight w:val="1075" w:hRule="atLeast"/>
        </w:trPr>
        <w:tc>
          <w:tcPr>
            <w:tcW w:w="783" w:type="pct"/>
            <w:gridSpan w:val="2"/>
            <w:vMerge w:val="continue"/>
            <w:tcBorders>
              <w:left w:val="single" w:color="000000" w:sz="8" w:space="0"/>
              <w:right w:val="nil"/>
            </w:tcBorders>
            <w:shd w:val="clear" w:color="auto" w:fill="auto"/>
            <w:vAlign w:val="center"/>
          </w:tcPr>
          <w:p w14:paraId="4DFEB3CE">
            <w:pPr>
              <w:jc w:val="center"/>
              <w:rPr>
                <w:rFonts w:asciiTheme="minorEastAsia" w:hAnsiTheme="minorEastAsia" w:eastAsiaTheme="minorEastAsia"/>
                <w:sz w:val="22"/>
                <w:szCs w:val="22"/>
              </w:rPr>
            </w:pPr>
          </w:p>
        </w:tc>
        <w:tc>
          <w:tcPr>
            <w:tcW w:w="91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0744614">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线下单位名称或logo展示权</w:t>
            </w:r>
          </w:p>
        </w:tc>
        <w:tc>
          <w:tcPr>
            <w:tcW w:w="3289" w:type="pct"/>
            <w:gridSpan w:val="2"/>
            <w:tcBorders>
              <w:top w:val="single" w:color="000000" w:sz="8" w:space="0"/>
              <w:left w:val="nil"/>
              <w:bottom w:val="single" w:color="000000" w:sz="8" w:space="0"/>
              <w:right w:val="single" w:color="000000" w:sz="8" w:space="0"/>
            </w:tcBorders>
            <w:shd w:val="clear" w:color="auto" w:fill="auto"/>
            <w:vAlign w:val="center"/>
          </w:tcPr>
          <w:p w14:paraId="0A455A08">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企业有权在以下线下渠道体现单位名称或logo 露出，具体包括：</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签到背景板，主会场大屏、合影背景板、会议议程手册</w:t>
            </w:r>
          </w:p>
        </w:tc>
      </w:tr>
      <w:tr w14:paraId="480AF926">
        <w:tblPrEx>
          <w:tblCellMar>
            <w:top w:w="0" w:type="dxa"/>
            <w:left w:w="108" w:type="dxa"/>
            <w:bottom w:w="0" w:type="dxa"/>
            <w:right w:w="108" w:type="dxa"/>
          </w:tblCellMar>
        </w:tblPrEx>
        <w:trPr>
          <w:gridBefore w:val="1"/>
          <w:gridAfter w:val="1"/>
          <w:wBefore w:w="3" w:type="pct"/>
          <w:wAfter w:w="4" w:type="pct"/>
          <w:trHeight w:val="1875" w:hRule="atLeast"/>
        </w:trPr>
        <w:tc>
          <w:tcPr>
            <w:tcW w:w="783" w:type="pct"/>
            <w:gridSpan w:val="2"/>
            <w:vMerge w:val="continue"/>
            <w:tcBorders>
              <w:left w:val="single" w:color="000000" w:sz="8" w:space="0"/>
              <w:right w:val="nil"/>
            </w:tcBorders>
            <w:shd w:val="clear" w:color="auto" w:fill="auto"/>
            <w:vAlign w:val="center"/>
          </w:tcPr>
          <w:p w14:paraId="1761335C">
            <w:pPr>
              <w:jc w:val="center"/>
              <w:rPr>
                <w:rFonts w:asciiTheme="minorEastAsia" w:hAnsiTheme="minorEastAsia" w:eastAsiaTheme="minorEastAsia"/>
                <w:sz w:val="22"/>
                <w:szCs w:val="22"/>
              </w:rPr>
            </w:pPr>
          </w:p>
        </w:tc>
        <w:tc>
          <w:tcPr>
            <w:tcW w:w="918" w:type="pct"/>
            <w:tcBorders>
              <w:top w:val="nil"/>
              <w:left w:val="single" w:color="000000" w:sz="8" w:space="0"/>
              <w:bottom w:val="nil"/>
              <w:right w:val="single" w:color="000000" w:sz="8" w:space="0"/>
            </w:tcBorders>
            <w:shd w:val="clear" w:color="auto" w:fill="auto"/>
            <w:vAlign w:val="center"/>
          </w:tcPr>
          <w:p w14:paraId="6B8C2492">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案例集推荐权</w:t>
            </w:r>
          </w:p>
        </w:tc>
        <w:tc>
          <w:tcPr>
            <w:tcW w:w="3289" w:type="pct"/>
            <w:gridSpan w:val="2"/>
            <w:tcBorders>
              <w:top w:val="nil"/>
              <w:left w:val="nil"/>
              <w:bottom w:val="nil"/>
              <w:right w:val="single" w:color="000000" w:sz="8" w:space="0"/>
            </w:tcBorders>
            <w:shd w:val="clear" w:color="auto" w:fill="auto"/>
            <w:vAlign w:val="center"/>
          </w:tcPr>
          <w:p w14:paraId="71B079F3">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企业有权参与案例集编录、宣传、内页展示，具体如下：</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1. 案例集编录：以图文形式推荐1个企业创新案例编录至《</w:t>
            </w:r>
            <w:r>
              <w:rPr>
                <w:rFonts w:hint="eastAsia" w:cs="宋体" w:asciiTheme="minorEastAsia" w:hAnsiTheme="minorEastAsia" w:eastAsiaTheme="minorEastAsia"/>
                <w:kern w:val="0"/>
                <w:sz w:val="24"/>
                <w:szCs w:val="24"/>
                <w:lang w:eastAsia="zh-CN" w:bidi="ar"/>
              </w:rPr>
              <w:t>2024-2025</w:t>
            </w:r>
            <w:r>
              <w:rPr>
                <w:rFonts w:hint="eastAsia" w:cs="宋体" w:asciiTheme="minorEastAsia" w:hAnsiTheme="minorEastAsia" w:eastAsiaTheme="minorEastAsia"/>
                <w:kern w:val="0"/>
                <w:sz w:val="24"/>
                <w:szCs w:val="24"/>
                <w:lang w:bidi="ar"/>
              </w:rPr>
              <w:t>多层次医疗保障创新》案例集；</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2. 案例集宣传：在案例集系列宣传中进行单位名称或logo露出；</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3. 案例集内页展示：在案例集内页中体现单位名称或logo</w:t>
            </w:r>
          </w:p>
        </w:tc>
      </w:tr>
      <w:tr w14:paraId="65BC7A38">
        <w:tblPrEx>
          <w:tblCellMar>
            <w:top w:w="0" w:type="dxa"/>
            <w:left w:w="108" w:type="dxa"/>
            <w:bottom w:w="0" w:type="dxa"/>
            <w:right w:w="108" w:type="dxa"/>
          </w:tblCellMar>
        </w:tblPrEx>
        <w:trPr>
          <w:gridBefore w:val="1"/>
          <w:gridAfter w:val="1"/>
          <w:wBefore w:w="3" w:type="pct"/>
          <w:wAfter w:w="4" w:type="pct"/>
          <w:trHeight w:val="455" w:hRule="atLeast"/>
        </w:trPr>
        <w:tc>
          <w:tcPr>
            <w:tcW w:w="783" w:type="pct"/>
            <w:gridSpan w:val="2"/>
            <w:vMerge w:val="continue"/>
            <w:tcBorders>
              <w:left w:val="single" w:color="000000" w:sz="8" w:space="0"/>
              <w:right w:val="nil"/>
            </w:tcBorders>
            <w:shd w:val="clear" w:color="auto" w:fill="auto"/>
            <w:vAlign w:val="center"/>
          </w:tcPr>
          <w:p w14:paraId="321589BF">
            <w:pPr>
              <w:jc w:val="center"/>
              <w:rPr>
                <w:rFonts w:asciiTheme="minorEastAsia" w:hAnsiTheme="minorEastAsia" w:eastAsiaTheme="minorEastAsia"/>
                <w:sz w:val="22"/>
                <w:szCs w:val="22"/>
              </w:rPr>
            </w:pPr>
          </w:p>
        </w:tc>
        <w:tc>
          <w:tcPr>
            <w:tcW w:w="91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EDB8756">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线上企业宣传</w:t>
            </w:r>
          </w:p>
        </w:tc>
        <w:tc>
          <w:tcPr>
            <w:tcW w:w="3289"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889EE27">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企业有权在线上</w:t>
            </w:r>
            <w:r>
              <w:rPr>
                <w:rFonts w:hint="eastAsia" w:cs="宋体" w:asciiTheme="minorEastAsia" w:hAnsiTheme="minorEastAsia" w:eastAsiaTheme="minorEastAsia"/>
                <w:kern w:val="0"/>
                <w:sz w:val="24"/>
                <w:szCs w:val="24"/>
                <w:lang w:val="en-US" w:eastAsia="zh-CN" w:bidi="ar"/>
              </w:rPr>
              <w:t>展示区</w:t>
            </w:r>
            <w:r>
              <w:rPr>
                <w:rFonts w:hint="eastAsia" w:cs="宋体" w:asciiTheme="minorEastAsia" w:hAnsiTheme="minorEastAsia" w:eastAsiaTheme="minorEastAsia"/>
                <w:kern w:val="0"/>
                <w:sz w:val="24"/>
                <w:szCs w:val="24"/>
                <w:lang w:bidi="ar"/>
              </w:rPr>
              <w:t>展示海报资料</w:t>
            </w:r>
          </w:p>
        </w:tc>
      </w:tr>
      <w:tr w14:paraId="380EAA9D">
        <w:tblPrEx>
          <w:tblCellMar>
            <w:top w:w="0" w:type="dxa"/>
            <w:left w:w="108" w:type="dxa"/>
            <w:bottom w:w="0" w:type="dxa"/>
            <w:right w:w="108" w:type="dxa"/>
          </w:tblCellMar>
        </w:tblPrEx>
        <w:trPr>
          <w:gridBefore w:val="1"/>
          <w:gridAfter w:val="1"/>
          <w:wBefore w:w="3" w:type="pct"/>
          <w:wAfter w:w="4" w:type="pct"/>
          <w:trHeight w:val="484" w:hRule="atLeast"/>
        </w:trPr>
        <w:tc>
          <w:tcPr>
            <w:tcW w:w="783" w:type="pct"/>
            <w:gridSpan w:val="2"/>
            <w:vMerge w:val="continue"/>
            <w:tcBorders>
              <w:left w:val="single" w:color="000000" w:sz="8" w:space="0"/>
              <w:right w:val="nil"/>
            </w:tcBorders>
            <w:shd w:val="clear" w:color="auto" w:fill="auto"/>
            <w:vAlign w:val="center"/>
          </w:tcPr>
          <w:p w14:paraId="4C5C0DAA">
            <w:pPr>
              <w:jc w:val="center"/>
              <w:rPr>
                <w:rFonts w:asciiTheme="minorEastAsia" w:hAnsiTheme="minorEastAsia" w:eastAsiaTheme="minorEastAsia"/>
                <w:sz w:val="22"/>
                <w:szCs w:val="22"/>
              </w:rPr>
            </w:pPr>
          </w:p>
        </w:tc>
        <w:tc>
          <w:tcPr>
            <w:tcW w:w="918" w:type="pct"/>
            <w:tcBorders>
              <w:top w:val="nil"/>
              <w:left w:val="single" w:color="000000" w:sz="8" w:space="0"/>
              <w:bottom w:val="single" w:color="000000" w:sz="8" w:space="0"/>
              <w:right w:val="single" w:color="000000" w:sz="8" w:space="0"/>
            </w:tcBorders>
            <w:shd w:val="clear" w:color="auto" w:fill="auto"/>
            <w:vAlign w:val="center"/>
          </w:tcPr>
          <w:p w14:paraId="16DB10BD">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线下企业资料宣传</w:t>
            </w:r>
          </w:p>
        </w:tc>
        <w:tc>
          <w:tcPr>
            <w:tcW w:w="3289" w:type="pct"/>
            <w:gridSpan w:val="2"/>
            <w:tcBorders>
              <w:top w:val="nil"/>
              <w:left w:val="nil"/>
              <w:bottom w:val="single" w:color="000000" w:sz="8" w:space="0"/>
              <w:right w:val="single" w:color="000000" w:sz="8" w:space="0"/>
            </w:tcBorders>
            <w:shd w:val="clear" w:color="auto" w:fill="auto"/>
            <w:vAlign w:val="center"/>
          </w:tcPr>
          <w:p w14:paraId="0DCA7465">
            <w:pPr>
              <w:widowControl/>
              <w:textAlignment w:val="center"/>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kern w:val="0"/>
                <w:sz w:val="24"/>
                <w:szCs w:val="24"/>
                <w:lang w:bidi="ar"/>
              </w:rPr>
              <w:t>企业有权在线下摆放展示宣传资料</w:t>
            </w:r>
            <w:r>
              <w:rPr>
                <w:rFonts w:hint="eastAsia" w:cs="宋体" w:asciiTheme="minorEastAsia" w:hAnsiTheme="minorEastAsia" w:eastAsiaTheme="minorEastAsia"/>
                <w:kern w:val="0"/>
                <w:sz w:val="24"/>
                <w:szCs w:val="24"/>
                <w:lang w:val="en-US" w:eastAsia="zh-CN" w:bidi="ar"/>
              </w:rPr>
              <w:t>或</w:t>
            </w:r>
            <w:r>
              <w:rPr>
                <w:rFonts w:hint="eastAsia" w:cs="宋体" w:asciiTheme="minorEastAsia" w:hAnsiTheme="minorEastAsia" w:eastAsiaTheme="minorEastAsia"/>
                <w:kern w:val="0"/>
                <w:sz w:val="24"/>
                <w:szCs w:val="24"/>
                <w:lang w:bidi="ar"/>
              </w:rPr>
              <w:t>企业公益宣传易拉宝</w:t>
            </w:r>
          </w:p>
        </w:tc>
      </w:tr>
      <w:tr w14:paraId="3F157DDF">
        <w:tblPrEx>
          <w:tblCellMar>
            <w:top w:w="0" w:type="dxa"/>
            <w:left w:w="108" w:type="dxa"/>
            <w:bottom w:w="0" w:type="dxa"/>
            <w:right w:w="108" w:type="dxa"/>
          </w:tblCellMar>
        </w:tblPrEx>
        <w:trPr>
          <w:gridBefore w:val="1"/>
          <w:gridAfter w:val="1"/>
          <w:wBefore w:w="3" w:type="pct"/>
          <w:wAfter w:w="4" w:type="pct"/>
          <w:trHeight w:val="535" w:hRule="atLeast"/>
        </w:trPr>
        <w:tc>
          <w:tcPr>
            <w:tcW w:w="783" w:type="pct"/>
            <w:gridSpan w:val="2"/>
            <w:vMerge w:val="continue"/>
            <w:tcBorders>
              <w:left w:val="single" w:color="000000" w:sz="8" w:space="0"/>
              <w:right w:val="nil"/>
            </w:tcBorders>
            <w:shd w:val="clear" w:color="auto" w:fill="auto"/>
            <w:vAlign w:val="center"/>
          </w:tcPr>
          <w:p w14:paraId="00124D20">
            <w:pPr>
              <w:jc w:val="center"/>
              <w:rPr>
                <w:rFonts w:asciiTheme="minorEastAsia" w:hAnsiTheme="minorEastAsia" w:eastAsiaTheme="minorEastAsia"/>
                <w:sz w:val="22"/>
                <w:szCs w:val="22"/>
              </w:rPr>
            </w:pPr>
          </w:p>
        </w:tc>
        <w:tc>
          <w:tcPr>
            <w:tcW w:w="91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1454395">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线上企业宣传视频</w:t>
            </w:r>
          </w:p>
        </w:tc>
        <w:tc>
          <w:tcPr>
            <w:tcW w:w="3289"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3CD5DF9">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企业有权在线上</w:t>
            </w:r>
            <w:r>
              <w:rPr>
                <w:rFonts w:hint="eastAsia" w:cs="宋体" w:asciiTheme="minorEastAsia" w:hAnsiTheme="minorEastAsia" w:eastAsiaTheme="minorEastAsia"/>
                <w:kern w:val="0"/>
                <w:sz w:val="24"/>
                <w:szCs w:val="24"/>
                <w:lang w:val="en-US" w:eastAsia="zh-CN" w:bidi="ar"/>
              </w:rPr>
              <w:t>展示区</w:t>
            </w:r>
            <w:r>
              <w:rPr>
                <w:rFonts w:hint="eastAsia" w:cs="宋体" w:asciiTheme="minorEastAsia" w:hAnsiTheme="minorEastAsia" w:eastAsiaTheme="minorEastAsia"/>
                <w:kern w:val="0"/>
                <w:sz w:val="24"/>
                <w:szCs w:val="24"/>
                <w:lang w:bidi="ar"/>
              </w:rPr>
              <w:t>播放企业宣传视频</w:t>
            </w:r>
          </w:p>
        </w:tc>
      </w:tr>
      <w:tr w14:paraId="6EC228B6">
        <w:tblPrEx>
          <w:tblCellMar>
            <w:top w:w="0" w:type="dxa"/>
            <w:left w:w="108" w:type="dxa"/>
            <w:bottom w:w="0" w:type="dxa"/>
            <w:right w:w="108" w:type="dxa"/>
          </w:tblCellMar>
        </w:tblPrEx>
        <w:trPr>
          <w:gridBefore w:val="1"/>
          <w:gridAfter w:val="1"/>
          <w:wBefore w:w="3" w:type="pct"/>
          <w:wAfter w:w="4" w:type="pct"/>
          <w:trHeight w:val="275" w:hRule="atLeast"/>
        </w:trPr>
        <w:tc>
          <w:tcPr>
            <w:tcW w:w="783" w:type="pct"/>
            <w:gridSpan w:val="2"/>
            <w:vMerge w:val="continue"/>
            <w:tcBorders>
              <w:left w:val="single" w:color="000000" w:sz="8" w:space="0"/>
              <w:right w:val="nil"/>
            </w:tcBorders>
            <w:shd w:val="clear" w:color="auto" w:fill="auto"/>
            <w:vAlign w:val="center"/>
          </w:tcPr>
          <w:p w14:paraId="729C0C1B">
            <w:pPr>
              <w:jc w:val="center"/>
              <w:rPr>
                <w:rFonts w:asciiTheme="minorEastAsia" w:hAnsiTheme="minorEastAsia" w:eastAsiaTheme="minorEastAsia"/>
                <w:sz w:val="22"/>
                <w:szCs w:val="22"/>
              </w:rPr>
            </w:pPr>
          </w:p>
        </w:tc>
        <w:tc>
          <w:tcPr>
            <w:tcW w:w="91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27630F0">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线下企业宣传视频</w:t>
            </w:r>
          </w:p>
        </w:tc>
        <w:tc>
          <w:tcPr>
            <w:tcW w:w="3289" w:type="pct"/>
            <w:gridSpan w:val="2"/>
            <w:tcBorders>
              <w:top w:val="nil"/>
              <w:left w:val="nil"/>
              <w:bottom w:val="single" w:color="000000" w:sz="8" w:space="0"/>
              <w:right w:val="single" w:color="000000" w:sz="8" w:space="0"/>
            </w:tcBorders>
            <w:shd w:val="clear" w:color="auto" w:fill="auto"/>
            <w:vAlign w:val="center"/>
          </w:tcPr>
          <w:p w14:paraId="4C3E9173">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企业有权在线下播放企业宣传视频，视频时间5分钟内</w:t>
            </w:r>
          </w:p>
        </w:tc>
      </w:tr>
      <w:tr w14:paraId="40F32BEE">
        <w:tblPrEx>
          <w:tblCellMar>
            <w:top w:w="0" w:type="dxa"/>
            <w:left w:w="108" w:type="dxa"/>
            <w:bottom w:w="0" w:type="dxa"/>
            <w:right w:w="108" w:type="dxa"/>
          </w:tblCellMar>
        </w:tblPrEx>
        <w:trPr>
          <w:gridBefore w:val="1"/>
          <w:gridAfter w:val="1"/>
          <w:wBefore w:w="3" w:type="pct"/>
          <w:wAfter w:w="4" w:type="pct"/>
          <w:trHeight w:val="495" w:hRule="atLeast"/>
        </w:trPr>
        <w:tc>
          <w:tcPr>
            <w:tcW w:w="783" w:type="pct"/>
            <w:gridSpan w:val="2"/>
            <w:vMerge w:val="continue"/>
            <w:tcBorders>
              <w:left w:val="single" w:color="000000" w:sz="8" w:space="0"/>
              <w:right w:val="nil"/>
            </w:tcBorders>
            <w:shd w:val="clear" w:color="auto" w:fill="auto"/>
            <w:vAlign w:val="center"/>
          </w:tcPr>
          <w:p w14:paraId="4EE246F0">
            <w:pPr>
              <w:jc w:val="center"/>
              <w:rPr>
                <w:rFonts w:asciiTheme="minorEastAsia" w:hAnsiTheme="minorEastAsia" w:eastAsiaTheme="minorEastAsia"/>
                <w:sz w:val="22"/>
                <w:szCs w:val="22"/>
              </w:rPr>
            </w:pPr>
          </w:p>
        </w:tc>
        <w:tc>
          <w:tcPr>
            <w:tcW w:w="918" w:type="pct"/>
            <w:tcBorders>
              <w:top w:val="nil"/>
              <w:left w:val="single" w:color="000000" w:sz="8" w:space="0"/>
              <w:bottom w:val="single" w:color="000000" w:sz="8" w:space="0"/>
              <w:right w:val="single" w:color="000000" w:sz="8" w:space="0"/>
            </w:tcBorders>
            <w:shd w:val="clear" w:color="auto" w:fill="auto"/>
            <w:vAlign w:val="center"/>
          </w:tcPr>
          <w:p w14:paraId="59F89084">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闭门会合作权</w:t>
            </w:r>
          </w:p>
        </w:tc>
        <w:tc>
          <w:tcPr>
            <w:tcW w:w="3289" w:type="pct"/>
            <w:gridSpan w:val="2"/>
            <w:tcBorders>
              <w:top w:val="nil"/>
              <w:left w:val="nil"/>
              <w:bottom w:val="single" w:color="000000" w:sz="8" w:space="0"/>
              <w:right w:val="single" w:color="000000" w:sz="8" w:space="0"/>
            </w:tcBorders>
            <w:shd w:val="clear" w:color="auto" w:fill="auto"/>
            <w:vAlign w:val="center"/>
          </w:tcPr>
          <w:p w14:paraId="38800F13">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企业有权参与其中一场闭门研讨会</w:t>
            </w:r>
          </w:p>
        </w:tc>
      </w:tr>
      <w:tr w14:paraId="7591096E">
        <w:tblPrEx>
          <w:tblCellMar>
            <w:top w:w="0" w:type="dxa"/>
            <w:left w:w="108" w:type="dxa"/>
            <w:bottom w:w="0" w:type="dxa"/>
            <w:right w:w="108" w:type="dxa"/>
          </w:tblCellMar>
        </w:tblPrEx>
        <w:trPr>
          <w:gridBefore w:val="1"/>
          <w:gridAfter w:val="1"/>
          <w:wBefore w:w="3" w:type="pct"/>
          <w:wAfter w:w="4" w:type="pct"/>
          <w:trHeight w:val="537" w:hRule="atLeast"/>
        </w:trPr>
        <w:tc>
          <w:tcPr>
            <w:tcW w:w="783" w:type="pct"/>
            <w:gridSpan w:val="2"/>
            <w:vMerge w:val="continue"/>
            <w:tcBorders>
              <w:left w:val="single" w:color="000000" w:sz="8" w:space="0"/>
              <w:right w:val="nil"/>
            </w:tcBorders>
            <w:shd w:val="clear" w:color="auto" w:fill="auto"/>
            <w:vAlign w:val="center"/>
          </w:tcPr>
          <w:p w14:paraId="12EF70E6">
            <w:pPr>
              <w:jc w:val="center"/>
              <w:rPr>
                <w:rFonts w:asciiTheme="minorEastAsia" w:hAnsiTheme="minorEastAsia" w:eastAsiaTheme="minorEastAsia"/>
                <w:sz w:val="22"/>
                <w:szCs w:val="22"/>
              </w:rPr>
            </w:pPr>
          </w:p>
        </w:tc>
        <w:tc>
          <w:tcPr>
            <w:tcW w:w="918" w:type="pct"/>
            <w:tcBorders>
              <w:top w:val="nil"/>
              <w:left w:val="single" w:color="000000" w:sz="8" w:space="0"/>
              <w:bottom w:val="single" w:color="000000" w:sz="8" w:space="0"/>
              <w:right w:val="single" w:color="000000" w:sz="8" w:space="0"/>
            </w:tcBorders>
            <w:shd w:val="clear" w:color="auto" w:fill="auto"/>
            <w:vAlign w:val="center"/>
          </w:tcPr>
          <w:p w14:paraId="0F68CF3A">
            <w:pPr>
              <w:widowControl/>
              <w:jc w:val="left"/>
              <w:textAlignment w:val="center"/>
              <w:rPr>
                <w:rFonts w:hint="eastAsia" w:cs="宋体" w:asciiTheme="minorEastAsia" w:hAnsiTheme="minorEastAsia" w:eastAsiaTheme="minorEastAsia"/>
                <w:color w:val="000000"/>
                <w:kern w:val="0"/>
                <w:sz w:val="24"/>
                <w:szCs w:val="24"/>
                <w:u w:color="000000"/>
                <w:lang w:val="en-US" w:eastAsia="zh-CN" w:bidi="ar"/>
              </w:rPr>
            </w:pPr>
            <w:r>
              <w:rPr>
                <w:rFonts w:hint="eastAsia" w:cs="宋体" w:asciiTheme="minorEastAsia" w:hAnsiTheme="minorEastAsia" w:eastAsiaTheme="minorEastAsia"/>
                <w:kern w:val="0"/>
                <w:sz w:val="24"/>
                <w:szCs w:val="24"/>
                <w:lang w:val="en-US" w:eastAsia="zh-CN" w:bidi="ar"/>
              </w:rPr>
              <w:t>参会名额</w:t>
            </w:r>
          </w:p>
        </w:tc>
        <w:tc>
          <w:tcPr>
            <w:tcW w:w="3289" w:type="pct"/>
            <w:gridSpan w:val="2"/>
            <w:tcBorders>
              <w:top w:val="nil"/>
              <w:left w:val="nil"/>
              <w:bottom w:val="single" w:color="000000" w:sz="8" w:space="0"/>
              <w:right w:val="single" w:color="000000" w:sz="8" w:space="0"/>
            </w:tcBorders>
            <w:shd w:val="clear" w:color="auto" w:fill="auto"/>
            <w:vAlign w:val="center"/>
          </w:tcPr>
          <w:p w14:paraId="3B71FFAD">
            <w:pPr>
              <w:widowControl/>
              <w:textAlignment w:val="center"/>
              <w:rPr>
                <w:rFonts w:hint="eastAsia" w:cs="宋体" w:asciiTheme="minorEastAsia" w:hAnsiTheme="minorEastAsia" w:eastAsiaTheme="minorEastAsia"/>
                <w:color w:val="000000"/>
                <w:kern w:val="0"/>
                <w:sz w:val="24"/>
                <w:szCs w:val="24"/>
                <w:u w:color="000000"/>
                <w:lang w:val="en-US" w:eastAsia="zh-CN" w:bidi="ar"/>
              </w:rPr>
            </w:pPr>
            <w:r>
              <w:rPr>
                <w:rFonts w:hint="eastAsia" w:cs="宋体" w:asciiTheme="minorEastAsia" w:hAnsiTheme="minorEastAsia" w:eastAsiaTheme="minorEastAsia"/>
                <w:kern w:val="0"/>
                <w:sz w:val="24"/>
                <w:szCs w:val="24"/>
                <w:lang w:val="en-US" w:eastAsia="zh-CN" w:bidi="ar"/>
              </w:rPr>
              <w:t>企业嘉宾线下参会名额8位</w:t>
            </w:r>
          </w:p>
        </w:tc>
      </w:tr>
      <w:tr w14:paraId="02B367C7">
        <w:tblPrEx>
          <w:tblCellMar>
            <w:top w:w="0" w:type="dxa"/>
            <w:left w:w="108" w:type="dxa"/>
            <w:bottom w:w="0" w:type="dxa"/>
            <w:right w:w="108" w:type="dxa"/>
          </w:tblCellMar>
        </w:tblPrEx>
        <w:trPr>
          <w:gridBefore w:val="1"/>
          <w:gridAfter w:val="1"/>
          <w:wBefore w:w="3" w:type="pct"/>
          <w:wAfter w:w="4" w:type="pct"/>
          <w:trHeight w:val="1055" w:hRule="atLeast"/>
        </w:trPr>
        <w:tc>
          <w:tcPr>
            <w:tcW w:w="783" w:type="pct"/>
            <w:gridSpan w:val="2"/>
            <w:vMerge w:val="continue"/>
            <w:tcBorders>
              <w:left w:val="single" w:color="000000" w:sz="8" w:space="0"/>
              <w:right w:val="nil"/>
            </w:tcBorders>
            <w:shd w:val="clear" w:color="auto" w:fill="auto"/>
            <w:vAlign w:val="center"/>
          </w:tcPr>
          <w:p w14:paraId="750C393E">
            <w:pPr>
              <w:jc w:val="center"/>
              <w:rPr>
                <w:rFonts w:asciiTheme="minorEastAsia" w:hAnsiTheme="minorEastAsia" w:eastAsiaTheme="minorEastAsia"/>
                <w:sz w:val="22"/>
                <w:szCs w:val="22"/>
              </w:rPr>
            </w:pPr>
          </w:p>
        </w:tc>
        <w:tc>
          <w:tcPr>
            <w:tcW w:w="918" w:type="pct"/>
            <w:tcBorders>
              <w:top w:val="nil"/>
              <w:left w:val="single" w:color="000000" w:sz="8" w:space="0"/>
              <w:bottom w:val="single" w:color="000000" w:sz="8" w:space="0"/>
              <w:right w:val="single" w:color="000000" w:sz="8" w:space="0"/>
            </w:tcBorders>
            <w:shd w:val="clear" w:color="auto" w:fill="auto"/>
            <w:vAlign w:val="center"/>
          </w:tcPr>
          <w:p w14:paraId="5E9CB103">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会后资料</w:t>
            </w:r>
          </w:p>
        </w:tc>
        <w:tc>
          <w:tcPr>
            <w:tcW w:w="3289" w:type="pct"/>
            <w:gridSpan w:val="2"/>
            <w:tcBorders>
              <w:top w:val="nil"/>
              <w:left w:val="nil"/>
              <w:bottom w:val="single" w:color="000000" w:sz="8" w:space="0"/>
              <w:right w:val="single" w:color="000000" w:sz="8" w:space="0"/>
            </w:tcBorders>
            <w:shd w:val="clear" w:color="auto" w:fill="auto"/>
            <w:vAlign w:val="center"/>
          </w:tcPr>
          <w:p w14:paraId="1CB9BA83">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企业有权获得会后资料权益，具体包括:</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1.主论坛速记稿、精修照片、</w:t>
            </w:r>
            <w:r>
              <w:rPr>
                <w:rFonts w:hint="eastAsia" w:cs="宋体" w:asciiTheme="minorEastAsia" w:hAnsiTheme="minorEastAsia" w:eastAsiaTheme="minorEastAsia"/>
                <w:kern w:val="0"/>
                <w:sz w:val="24"/>
                <w:szCs w:val="24"/>
                <w:lang w:val="en-US" w:eastAsia="zh-CN" w:bidi="ar"/>
              </w:rPr>
              <w:t>会议总结</w:t>
            </w:r>
            <w:r>
              <w:rPr>
                <w:rFonts w:hint="eastAsia" w:cs="宋体" w:asciiTheme="minorEastAsia" w:hAnsiTheme="minorEastAsia" w:eastAsiaTheme="minorEastAsia"/>
                <w:kern w:val="0"/>
                <w:sz w:val="24"/>
                <w:szCs w:val="24"/>
                <w:lang w:bidi="ar"/>
              </w:rPr>
              <w:t>，供内部参考使用；</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2.闭门会会议总结，供内部参考使用</w:t>
            </w:r>
          </w:p>
        </w:tc>
      </w:tr>
      <w:tr w14:paraId="77D76A9E">
        <w:tblPrEx>
          <w:tblCellMar>
            <w:top w:w="0" w:type="dxa"/>
            <w:left w:w="108" w:type="dxa"/>
            <w:bottom w:w="0" w:type="dxa"/>
            <w:right w:w="108" w:type="dxa"/>
          </w:tblCellMar>
        </w:tblPrEx>
        <w:trPr>
          <w:gridBefore w:val="1"/>
          <w:gridAfter w:val="1"/>
          <w:wBefore w:w="3" w:type="pct"/>
          <w:wAfter w:w="4" w:type="pct"/>
          <w:trHeight w:val="336" w:hRule="atLeast"/>
        </w:trPr>
        <w:tc>
          <w:tcPr>
            <w:tcW w:w="4991" w:type="pct"/>
            <w:gridSpan w:val="5"/>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45FB1DD">
            <w:pPr>
              <w:widowControl/>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lang w:bidi="ar"/>
              </w:rPr>
              <w:t>备注：线上、线下视频及资料展示应符合主办方相关规定。如：会议期间合作企业宣传海报资料以及宣传视频中不能出现公司产品的广告宣传内容。以上项目中严禁出现药品logo、包装及商品名称等与药品推广有关的信息。</w:t>
            </w:r>
          </w:p>
        </w:tc>
      </w:tr>
      <w:tr w14:paraId="5C850EE4">
        <w:tblPrEx>
          <w:tblCellMar>
            <w:top w:w="0" w:type="dxa"/>
            <w:left w:w="108" w:type="dxa"/>
            <w:bottom w:w="0" w:type="dxa"/>
            <w:right w:w="108" w:type="dxa"/>
          </w:tblCellMar>
        </w:tblPrEx>
        <w:trPr>
          <w:gridBefore w:val="1"/>
          <w:gridAfter w:val="1"/>
          <w:wBefore w:w="3" w:type="pct"/>
          <w:wAfter w:w="4" w:type="pct"/>
          <w:trHeight w:val="351" w:hRule="atLeast"/>
        </w:trPr>
        <w:tc>
          <w:tcPr>
            <w:tcW w:w="4991" w:type="pct"/>
            <w:gridSpan w:val="5"/>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A322CE">
            <w:pPr>
              <w:jc w:val="left"/>
              <w:rPr>
                <w:rFonts w:asciiTheme="minorEastAsia" w:hAnsiTheme="minorEastAsia" w:eastAsiaTheme="minorEastAsia"/>
                <w:sz w:val="22"/>
                <w:szCs w:val="22"/>
              </w:rPr>
            </w:pPr>
          </w:p>
        </w:tc>
      </w:tr>
      <w:tr w14:paraId="2AD8E2C8">
        <w:tblPrEx>
          <w:tblCellMar>
            <w:top w:w="0" w:type="dxa"/>
            <w:left w:w="108" w:type="dxa"/>
            <w:bottom w:w="0" w:type="dxa"/>
            <w:right w:w="108" w:type="dxa"/>
          </w:tblCellMar>
        </w:tblPrEx>
        <w:trPr>
          <w:trHeight w:val="351" w:hRule="atLeast"/>
        </w:trPr>
        <w:tc>
          <w:tcPr>
            <w:tcW w:w="731" w:type="pct"/>
            <w:gridSpan w:val="2"/>
            <w:tcBorders>
              <w:top w:val="nil"/>
              <w:left w:val="nil"/>
              <w:bottom w:val="nil"/>
              <w:right w:val="nil"/>
            </w:tcBorders>
            <w:shd w:val="clear" w:color="auto" w:fill="auto"/>
            <w:vAlign w:val="center"/>
          </w:tcPr>
          <w:p w14:paraId="16D3DD09">
            <w:pPr>
              <w:rPr>
                <w:rFonts w:asciiTheme="minorEastAsia" w:hAnsiTheme="minorEastAsia" w:eastAsiaTheme="minorEastAsia"/>
                <w:sz w:val="22"/>
                <w:szCs w:val="22"/>
              </w:rPr>
            </w:pPr>
          </w:p>
        </w:tc>
        <w:tc>
          <w:tcPr>
            <w:tcW w:w="975" w:type="pct"/>
            <w:gridSpan w:val="3"/>
            <w:tcBorders>
              <w:top w:val="nil"/>
              <w:left w:val="nil"/>
              <w:bottom w:val="nil"/>
              <w:right w:val="nil"/>
            </w:tcBorders>
            <w:shd w:val="clear" w:color="auto" w:fill="auto"/>
            <w:noWrap/>
            <w:vAlign w:val="center"/>
          </w:tcPr>
          <w:p w14:paraId="778E1DA0">
            <w:pPr>
              <w:jc w:val="left"/>
              <w:rPr>
                <w:rFonts w:asciiTheme="minorEastAsia" w:hAnsiTheme="minorEastAsia" w:eastAsiaTheme="minorEastAsia"/>
                <w:sz w:val="22"/>
                <w:szCs w:val="22"/>
              </w:rPr>
            </w:pPr>
          </w:p>
        </w:tc>
        <w:tc>
          <w:tcPr>
            <w:tcW w:w="3292" w:type="pct"/>
            <w:gridSpan w:val="2"/>
            <w:tcBorders>
              <w:top w:val="nil"/>
              <w:left w:val="nil"/>
              <w:bottom w:val="nil"/>
              <w:right w:val="nil"/>
            </w:tcBorders>
            <w:shd w:val="clear" w:color="auto" w:fill="auto"/>
            <w:noWrap/>
            <w:vAlign w:val="center"/>
          </w:tcPr>
          <w:p w14:paraId="2151E413">
            <w:pPr>
              <w:rPr>
                <w:rFonts w:asciiTheme="minorEastAsia" w:hAnsiTheme="minorEastAsia" w:eastAsiaTheme="minorEastAsia"/>
                <w:sz w:val="22"/>
                <w:szCs w:val="22"/>
              </w:rPr>
            </w:pPr>
          </w:p>
        </w:tc>
      </w:tr>
      <w:tr w14:paraId="3A77BD60">
        <w:tblPrEx>
          <w:tblCellMar>
            <w:top w:w="0" w:type="dxa"/>
            <w:left w:w="108" w:type="dxa"/>
            <w:bottom w:w="0" w:type="dxa"/>
            <w:right w:w="108" w:type="dxa"/>
          </w:tblCellMar>
        </w:tblPrEx>
        <w:trPr>
          <w:trHeight w:val="735" w:hRule="atLeast"/>
        </w:trPr>
        <w:tc>
          <w:tcPr>
            <w:tcW w:w="731" w:type="pct"/>
            <w:gridSpan w:val="2"/>
            <w:tcBorders>
              <w:top w:val="single" w:color="000000" w:sz="8" w:space="0"/>
              <w:left w:val="single" w:color="000000" w:sz="8" w:space="0"/>
              <w:bottom w:val="single" w:color="000000" w:sz="8" w:space="0"/>
              <w:right w:val="nil"/>
            </w:tcBorders>
            <w:shd w:val="clear" w:color="auto" w:fill="auto"/>
            <w:vAlign w:val="center"/>
          </w:tcPr>
          <w:p w14:paraId="53377AFA">
            <w:pPr>
              <w:widowControl/>
              <w:jc w:val="center"/>
              <w:textAlignment w:val="center"/>
              <w:rPr>
                <w:rFonts w:asciiTheme="minorEastAsia" w:hAnsiTheme="minorEastAsia" w:eastAsiaTheme="minorEastAsia"/>
                <w:b/>
                <w:bCs/>
                <w:sz w:val="22"/>
                <w:szCs w:val="22"/>
              </w:rPr>
            </w:pPr>
            <w:r>
              <w:rPr>
                <w:rFonts w:asciiTheme="minorEastAsia" w:hAnsiTheme="minorEastAsia" w:eastAsiaTheme="minorEastAsia"/>
                <w:b/>
                <w:bCs/>
                <w:kern w:val="0"/>
                <w:sz w:val="22"/>
                <w:szCs w:val="22"/>
                <w:lang w:bidi="ar"/>
              </w:rPr>
              <w:t>合作形式及金额</w:t>
            </w:r>
            <w:r>
              <w:rPr>
                <w:rFonts w:asciiTheme="minorEastAsia" w:hAnsiTheme="minorEastAsia" w:eastAsiaTheme="minorEastAsia"/>
                <w:b/>
                <w:bCs/>
                <w:kern w:val="0"/>
                <w:sz w:val="22"/>
                <w:szCs w:val="22"/>
                <w:lang w:bidi="ar"/>
              </w:rPr>
              <w:br w:type="textWrapping"/>
            </w:r>
            <w:r>
              <w:rPr>
                <w:rFonts w:asciiTheme="minorEastAsia" w:hAnsiTheme="minorEastAsia" w:eastAsiaTheme="minorEastAsia"/>
                <w:b/>
                <w:bCs/>
                <w:kern w:val="0"/>
                <w:sz w:val="22"/>
                <w:szCs w:val="22"/>
                <w:lang w:bidi="ar"/>
              </w:rPr>
              <w:t>（单位：元）</w:t>
            </w:r>
          </w:p>
        </w:tc>
        <w:tc>
          <w:tcPr>
            <w:tcW w:w="975"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1969200">
            <w:pPr>
              <w:widowControl/>
              <w:jc w:val="center"/>
              <w:textAlignment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kern w:val="0"/>
                <w:sz w:val="24"/>
                <w:szCs w:val="24"/>
                <w:lang w:bidi="ar"/>
              </w:rPr>
              <w:t>权益内容</w:t>
            </w:r>
          </w:p>
        </w:tc>
        <w:tc>
          <w:tcPr>
            <w:tcW w:w="3292" w:type="pct"/>
            <w:gridSpan w:val="2"/>
            <w:tcBorders>
              <w:top w:val="single" w:color="000000" w:sz="8" w:space="0"/>
              <w:left w:val="nil"/>
              <w:bottom w:val="single" w:color="000000" w:sz="8" w:space="0"/>
              <w:right w:val="single" w:color="000000" w:sz="8" w:space="0"/>
            </w:tcBorders>
            <w:shd w:val="clear" w:color="auto" w:fill="auto"/>
            <w:vAlign w:val="center"/>
          </w:tcPr>
          <w:p w14:paraId="62CC3D74">
            <w:pPr>
              <w:widowControl/>
              <w:jc w:val="center"/>
              <w:textAlignment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kern w:val="0"/>
                <w:sz w:val="24"/>
                <w:szCs w:val="24"/>
                <w:lang w:bidi="ar"/>
              </w:rPr>
              <w:t>权益详情</w:t>
            </w:r>
          </w:p>
        </w:tc>
      </w:tr>
      <w:tr w14:paraId="7CBEF972">
        <w:tblPrEx>
          <w:tblCellMar>
            <w:top w:w="0" w:type="dxa"/>
            <w:left w:w="108" w:type="dxa"/>
            <w:bottom w:w="0" w:type="dxa"/>
            <w:right w:w="108" w:type="dxa"/>
          </w:tblCellMar>
        </w:tblPrEx>
        <w:trPr>
          <w:trHeight w:val="684" w:hRule="atLeast"/>
        </w:trPr>
        <w:tc>
          <w:tcPr>
            <w:tcW w:w="731" w:type="pct"/>
            <w:gridSpan w:val="2"/>
            <w:vMerge w:val="restart"/>
            <w:tcBorders>
              <w:top w:val="nil"/>
              <w:left w:val="single" w:color="000000" w:sz="8" w:space="0"/>
              <w:bottom w:val="single" w:color="000000" w:sz="8" w:space="0"/>
              <w:right w:val="nil"/>
            </w:tcBorders>
            <w:shd w:val="clear" w:color="auto" w:fill="auto"/>
            <w:vAlign w:val="center"/>
          </w:tcPr>
          <w:p w14:paraId="43A0A054">
            <w:pPr>
              <w:widowControl/>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lang w:bidi="ar"/>
              </w:rPr>
              <w:t>首席战略合作伙伴 40万</w:t>
            </w:r>
          </w:p>
        </w:tc>
        <w:tc>
          <w:tcPr>
            <w:tcW w:w="975"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0CEE6A43">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线上单位名称或logo展示权</w:t>
            </w:r>
          </w:p>
        </w:tc>
        <w:tc>
          <w:tcPr>
            <w:tcW w:w="3292" w:type="pct"/>
            <w:gridSpan w:val="2"/>
            <w:tcBorders>
              <w:top w:val="single" w:color="000000" w:sz="8" w:space="0"/>
              <w:left w:val="nil"/>
              <w:bottom w:val="single" w:color="000000" w:sz="8" w:space="0"/>
              <w:right w:val="single" w:color="000000" w:sz="8" w:space="0"/>
            </w:tcBorders>
            <w:shd w:val="clear" w:color="auto" w:fill="auto"/>
            <w:vAlign w:val="center"/>
          </w:tcPr>
          <w:p w14:paraId="61327FD5">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企业有权在以下线上渠道体现单位名称或logo 露出，具体包括：</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论坛官网页面，公众号论坛推文中</w:t>
            </w:r>
          </w:p>
        </w:tc>
      </w:tr>
      <w:tr w14:paraId="716A70FE">
        <w:tblPrEx>
          <w:tblCellMar>
            <w:top w:w="0" w:type="dxa"/>
            <w:left w:w="108" w:type="dxa"/>
            <w:bottom w:w="0" w:type="dxa"/>
            <w:right w:w="108" w:type="dxa"/>
          </w:tblCellMar>
        </w:tblPrEx>
        <w:trPr>
          <w:trHeight w:val="715" w:hRule="atLeast"/>
        </w:trPr>
        <w:tc>
          <w:tcPr>
            <w:tcW w:w="731" w:type="pct"/>
            <w:gridSpan w:val="2"/>
            <w:vMerge w:val="continue"/>
            <w:tcBorders>
              <w:top w:val="nil"/>
              <w:left w:val="single" w:color="000000" w:sz="8" w:space="0"/>
              <w:bottom w:val="single" w:color="000000" w:sz="8" w:space="0"/>
              <w:right w:val="nil"/>
            </w:tcBorders>
            <w:shd w:val="clear" w:color="auto" w:fill="auto"/>
            <w:vAlign w:val="center"/>
          </w:tcPr>
          <w:p w14:paraId="16188AD5">
            <w:pPr>
              <w:jc w:val="center"/>
              <w:rPr>
                <w:rFonts w:asciiTheme="minorEastAsia" w:hAnsiTheme="minorEastAsia" w:eastAsiaTheme="minorEastAsia"/>
                <w:sz w:val="22"/>
                <w:szCs w:val="22"/>
              </w:rPr>
            </w:pPr>
          </w:p>
        </w:tc>
        <w:tc>
          <w:tcPr>
            <w:tcW w:w="975"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C935932">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线下单位名称或logo展示权</w:t>
            </w:r>
          </w:p>
        </w:tc>
        <w:tc>
          <w:tcPr>
            <w:tcW w:w="3292" w:type="pct"/>
            <w:gridSpan w:val="2"/>
            <w:tcBorders>
              <w:top w:val="single" w:color="000000" w:sz="8" w:space="0"/>
              <w:left w:val="nil"/>
              <w:bottom w:val="single" w:color="000000" w:sz="8" w:space="0"/>
              <w:right w:val="single" w:color="000000" w:sz="8" w:space="0"/>
            </w:tcBorders>
            <w:shd w:val="clear" w:color="auto" w:fill="auto"/>
            <w:vAlign w:val="center"/>
          </w:tcPr>
          <w:p w14:paraId="3017F95C">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企业有权在以下线下渠道体现单位名称或logo 露出，具体包括：</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签到背景板，主会场大屏、合影背景板、会议议程手册</w:t>
            </w:r>
          </w:p>
        </w:tc>
      </w:tr>
      <w:tr w14:paraId="60627536">
        <w:tblPrEx>
          <w:tblCellMar>
            <w:top w:w="0" w:type="dxa"/>
            <w:left w:w="108" w:type="dxa"/>
            <w:bottom w:w="0" w:type="dxa"/>
            <w:right w:w="108" w:type="dxa"/>
          </w:tblCellMar>
        </w:tblPrEx>
        <w:trPr>
          <w:trHeight w:val="1575" w:hRule="atLeast"/>
        </w:trPr>
        <w:tc>
          <w:tcPr>
            <w:tcW w:w="731" w:type="pct"/>
            <w:gridSpan w:val="2"/>
            <w:vMerge w:val="continue"/>
            <w:tcBorders>
              <w:top w:val="nil"/>
              <w:left w:val="single" w:color="000000" w:sz="8" w:space="0"/>
              <w:bottom w:val="single" w:color="000000" w:sz="8" w:space="0"/>
              <w:right w:val="nil"/>
            </w:tcBorders>
            <w:shd w:val="clear" w:color="auto" w:fill="auto"/>
            <w:vAlign w:val="center"/>
          </w:tcPr>
          <w:p w14:paraId="4B25B1EC">
            <w:pPr>
              <w:jc w:val="center"/>
              <w:rPr>
                <w:rFonts w:asciiTheme="minorEastAsia" w:hAnsiTheme="minorEastAsia" w:eastAsiaTheme="minorEastAsia"/>
                <w:sz w:val="22"/>
                <w:szCs w:val="22"/>
              </w:rPr>
            </w:pPr>
          </w:p>
        </w:tc>
        <w:tc>
          <w:tcPr>
            <w:tcW w:w="975" w:type="pct"/>
            <w:gridSpan w:val="3"/>
            <w:tcBorders>
              <w:top w:val="nil"/>
              <w:left w:val="single" w:color="000000" w:sz="8" w:space="0"/>
              <w:bottom w:val="nil"/>
              <w:right w:val="single" w:color="000000" w:sz="8" w:space="0"/>
            </w:tcBorders>
            <w:shd w:val="clear" w:color="auto" w:fill="auto"/>
            <w:vAlign w:val="center"/>
          </w:tcPr>
          <w:p w14:paraId="595F0B5A">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案例集推荐权</w:t>
            </w:r>
          </w:p>
        </w:tc>
        <w:tc>
          <w:tcPr>
            <w:tcW w:w="3292" w:type="pct"/>
            <w:gridSpan w:val="2"/>
            <w:tcBorders>
              <w:top w:val="nil"/>
              <w:left w:val="nil"/>
              <w:bottom w:val="nil"/>
              <w:right w:val="single" w:color="000000" w:sz="8" w:space="0"/>
            </w:tcBorders>
            <w:shd w:val="clear" w:color="auto" w:fill="auto"/>
            <w:vAlign w:val="center"/>
          </w:tcPr>
          <w:p w14:paraId="15B66026">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企业有权参与案例集编录、宣传、内页展示，具体如下：</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1. 案例集编录：以图文形式推荐1个企业创新案例编录至《</w:t>
            </w:r>
            <w:r>
              <w:rPr>
                <w:rFonts w:hint="eastAsia" w:cs="宋体" w:asciiTheme="minorEastAsia" w:hAnsiTheme="minorEastAsia" w:eastAsiaTheme="minorEastAsia"/>
                <w:kern w:val="0"/>
                <w:sz w:val="24"/>
                <w:szCs w:val="24"/>
                <w:lang w:eastAsia="zh-CN" w:bidi="ar"/>
              </w:rPr>
              <w:t>2024-2025</w:t>
            </w:r>
            <w:r>
              <w:rPr>
                <w:rFonts w:hint="eastAsia" w:cs="宋体" w:asciiTheme="minorEastAsia" w:hAnsiTheme="minorEastAsia" w:eastAsiaTheme="minorEastAsia"/>
                <w:kern w:val="0"/>
                <w:sz w:val="24"/>
                <w:szCs w:val="24"/>
                <w:lang w:bidi="ar"/>
              </w:rPr>
              <w:t>多层次医疗保障创新》案例集；</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2. 案例集宣传：在案例集系列宣传中进行单位名称或logo露出；</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3. 案例集内页展示：在案例集内页中体现单位名称或logo</w:t>
            </w:r>
          </w:p>
        </w:tc>
      </w:tr>
      <w:tr w14:paraId="09C784FB">
        <w:tblPrEx>
          <w:tblCellMar>
            <w:top w:w="0" w:type="dxa"/>
            <w:left w:w="108" w:type="dxa"/>
            <w:bottom w:w="0" w:type="dxa"/>
            <w:right w:w="108" w:type="dxa"/>
          </w:tblCellMar>
        </w:tblPrEx>
        <w:trPr>
          <w:trHeight w:val="495" w:hRule="atLeast"/>
        </w:trPr>
        <w:tc>
          <w:tcPr>
            <w:tcW w:w="731" w:type="pct"/>
            <w:gridSpan w:val="2"/>
            <w:vMerge w:val="continue"/>
            <w:tcBorders>
              <w:top w:val="nil"/>
              <w:left w:val="single" w:color="000000" w:sz="8" w:space="0"/>
              <w:bottom w:val="single" w:color="000000" w:sz="8" w:space="0"/>
              <w:right w:val="nil"/>
            </w:tcBorders>
            <w:shd w:val="clear" w:color="auto" w:fill="auto"/>
            <w:vAlign w:val="center"/>
          </w:tcPr>
          <w:p w14:paraId="466C37EA">
            <w:pPr>
              <w:jc w:val="center"/>
              <w:rPr>
                <w:rFonts w:asciiTheme="minorEastAsia" w:hAnsiTheme="minorEastAsia" w:eastAsiaTheme="minorEastAsia"/>
                <w:sz w:val="22"/>
                <w:szCs w:val="22"/>
              </w:rPr>
            </w:pPr>
          </w:p>
        </w:tc>
        <w:tc>
          <w:tcPr>
            <w:tcW w:w="975"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03E2A81F">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线上企业宣传</w:t>
            </w:r>
          </w:p>
        </w:tc>
        <w:tc>
          <w:tcPr>
            <w:tcW w:w="3292"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3AED4C7">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企业有权在线上</w:t>
            </w:r>
            <w:r>
              <w:rPr>
                <w:rFonts w:hint="eastAsia" w:cs="宋体" w:asciiTheme="minorEastAsia" w:hAnsiTheme="minorEastAsia" w:eastAsiaTheme="minorEastAsia"/>
                <w:kern w:val="0"/>
                <w:sz w:val="24"/>
                <w:szCs w:val="24"/>
                <w:lang w:val="en-US" w:eastAsia="zh-CN" w:bidi="ar"/>
              </w:rPr>
              <w:t>展示区</w:t>
            </w:r>
            <w:r>
              <w:rPr>
                <w:rFonts w:hint="eastAsia" w:cs="宋体" w:asciiTheme="minorEastAsia" w:hAnsiTheme="minorEastAsia" w:eastAsiaTheme="minorEastAsia"/>
                <w:kern w:val="0"/>
                <w:sz w:val="24"/>
                <w:szCs w:val="24"/>
                <w:lang w:bidi="ar"/>
              </w:rPr>
              <w:t>展示海报资料</w:t>
            </w:r>
          </w:p>
        </w:tc>
      </w:tr>
      <w:tr w14:paraId="2D968C91">
        <w:tblPrEx>
          <w:tblCellMar>
            <w:top w:w="0" w:type="dxa"/>
            <w:left w:w="108" w:type="dxa"/>
            <w:bottom w:w="0" w:type="dxa"/>
            <w:right w:w="108" w:type="dxa"/>
          </w:tblCellMar>
        </w:tblPrEx>
        <w:trPr>
          <w:trHeight w:val="484" w:hRule="atLeast"/>
        </w:trPr>
        <w:tc>
          <w:tcPr>
            <w:tcW w:w="731" w:type="pct"/>
            <w:gridSpan w:val="2"/>
            <w:vMerge w:val="continue"/>
            <w:tcBorders>
              <w:top w:val="nil"/>
              <w:left w:val="single" w:color="000000" w:sz="8" w:space="0"/>
              <w:bottom w:val="single" w:color="000000" w:sz="8" w:space="0"/>
              <w:right w:val="nil"/>
            </w:tcBorders>
            <w:shd w:val="clear" w:color="auto" w:fill="auto"/>
            <w:vAlign w:val="center"/>
          </w:tcPr>
          <w:p w14:paraId="255E5BE4">
            <w:pPr>
              <w:jc w:val="center"/>
              <w:rPr>
                <w:rFonts w:asciiTheme="minorEastAsia" w:hAnsiTheme="minorEastAsia" w:eastAsiaTheme="minorEastAsia"/>
                <w:sz w:val="22"/>
                <w:szCs w:val="22"/>
              </w:rPr>
            </w:pPr>
          </w:p>
        </w:tc>
        <w:tc>
          <w:tcPr>
            <w:tcW w:w="975" w:type="pct"/>
            <w:gridSpan w:val="3"/>
            <w:tcBorders>
              <w:top w:val="nil"/>
              <w:left w:val="single" w:color="000000" w:sz="8" w:space="0"/>
              <w:bottom w:val="single" w:color="000000" w:sz="8" w:space="0"/>
              <w:right w:val="single" w:color="000000" w:sz="8" w:space="0"/>
            </w:tcBorders>
            <w:shd w:val="clear" w:color="auto" w:fill="auto"/>
            <w:vAlign w:val="center"/>
          </w:tcPr>
          <w:p w14:paraId="673479E6">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线下企业资料宣传</w:t>
            </w:r>
          </w:p>
        </w:tc>
        <w:tc>
          <w:tcPr>
            <w:tcW w:w="3292" w:type="pct"/>
            <w:gridSpan w:val="2"/>
            <w:tcBorders>
              <w:top w:val="nil"/>
              <w:left w:val="nil"/>
              <w:bottom w:val="single" w:color="000000" w:sz="8" w:space="0"/>
              <w:right w:val="single" w:color="000000" w:sz="8" w:space="0"/>
            </w:tcBorders>
            <w:shd w:val="clear" w:color="auto" w:fill="auto"/>
            <w:vAlign w:val="center"/>
          </w:tcPr>
          <w:p w14:paraId="6429AEBC">
            <w:pPr>
              <w:widowControl/>
              <w:textAlignment w:val="center"/>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kern w:val="0"/>
                <w:sz w:val="24"/>
                <w:szCs w:val="24"/>
                <w:lang w:bidi="ar"/>
              </w:rPr>
              <w:t>企业有权在线下摆放展示宣传资料</w:t>
            </w:r>
            <w:r>
              <w:rPr>
                <w:rFonts w:hint="eastAsia" w:cs="宋体" w:asciiTheme="minorEastAsia" w:hAnsiTheme="minorEastAsia" w:eastAsiaTheme="minorEastAsia"/>
                <w:kern w:val="0"/>
                <w:sz w:val="24"/>
                <w:szCs w:val="24"/>
                <w:lang w:val="en-US" w:eastAsia="zh-CN" w:bidi="ar"/>
              </w:rPr>
              <w:t>或企业公益宣传易拉宝</w:t>
            </w:r>
          </w:p>
        </w:tc>
      </w:tr>
      <w:tr w14:paraId="6BBC7D18">
        <w:tblPrEx>
          <w:tblCellMar>
            <w:top w:w="0" w:type="dxa"/>
            <w:left w:w="108" w:type="dxa"/>
            <w:bottom w:w="0" w:type="dxa"/>
            <w:right w:w="108" w:type="dxa"/>
          </w:tblCellMar>
        </w:tblPrEx>
        <w:trPr>
          <w:trHeight w:val="595" w:hRule="atLeast"/>
        </w:trPr>
        <w:tc>
          <w:tcPr>
            <w:tcW w:w="731" w:type="pct"/>
            <w:gridSpan w:val="2"/>
            <w:vMerge w:val="continue"/>
            <w:tcBorders>
              <w:top w:val="nil"/>
              <w:left w:val="single" w:color="000000" w:sz="8" w:space="0"/>
              <w:bottom w:val="single" w:color="000000" w:sz="8" w:space="0"/>
              <w:right w:val="nil"/>
            </w:tcBorders>
            <w:shd w:val="clear" w:color="auto" w:fill="auto"/>
            <w:vAlign w:val="center"/>
          </w:tcPr>
          <w:p w14:paraId="18577CE8">
            <w:pPr>
              <w:jc w:val="center"/>
              <w:rPr>
                <w:rFonts w:asciiTheme="minorEastAsia" w:hAnsiTheme="minorEastAsia" w:eastAsiaTheme="minorEastAsia"/>
                <w:sz w:val="22"/>
                <w:szCs w:val="22"/>
              </w:rPr>
            </w:pPr>
          </w:p>
        </w:tc>
        <w:tc>
          <w:tcPr>
            <w:tcW w:w="975"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573F847">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线上企业宣传视频</w:t>
            </w:r>
          </w:p>
        </w:tc>
        <w:tc>
          <w:tcPr>
            <w:tcW w:w="3292"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6DFC678">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企业有权在线上</w:t>
            </w:r>
            <w:r>
              <w:rPr>
                <w:rFonts w:hint="eastAsia" w:cs="宋体" w:asciiTheme="minorEastAsia" w:hAnsiTheme="minorEastAsia" w:eastAsiaTheme="minorEastAsia"/>
                <w:kern w:val="0"/>
                <w:sz w:val="24"/>
                <w:szCs w:val="24"/>
                <w:lang w:val="en-US" w:eastAsia="zh-CN" w:bidi="ar"/>
              </w:rPr>
              <w:t>展示区</w:t>
            </w:r>
            <w:r>
              <w:rPr>
                <w:rFonts w:hint="eastAsia" w:cs="宋体" w:asciiTheme="minorEastAsia" w:hAnsiTheme="minorEastAsia" w:eastAsiaTheme="minorEastAsia"/>
                <w:kern w:val="0"/>
                <w:sz w:val="24"/>
                <w:szCs w:val="24"/>
                <w:lang w:bidi="ar"/>
              </w:rPr>
              <w:t>展示企业宣传视频</w:t>
            </w:r>
          </w:p>
        </w:tc>
      </w:tr>
      <w:tr w14:paraId="762588B6">
        <w:tblPrEx>
          <w:tblCellMar>
            <w:top w:w="0" w:type="dxa"/>
            <w:left w:w="108" w:type="dxa"/>
            <w:bottom w:w="0" w:type="dxa"/>
            <w:right w:w="108" w:type="dxa"/>
          </w:tblCellMar>
        </w:tblPrEx>
        <w:trPr>
          <w:trHeight w:val="655" w:hRule="atLeast"/>
        </w:trPr>
        <w:tc>
          <w:tcPr>
            <w:tcW w:w="731" w:type="pct"/>
            <w:gridSpan w:val="2"/>
            <w:vMerge w:val="continue"/>
            <w:tcBorders>
              <w:top w:val="nil"/>
              <w:left w:val="single" w:color="000000" w:sz="8" w:space="0"/>
              <w:bottom w:val="single" w:color="000000" w:sz="8" w:space="0"/>
              <w:right w:val="nil"/>
            </w:tcBorders>
            <w:shd w:val="clear" w:color="auto" w:fill="auto"/>
            <w:vAlign w:val="center"/>
          </w:tcPr>
          <w:p w14:paraId="5CCEE840">
            <w:pPr>
              <w:jc w:val="center"/>
              <w:rPr>
                <w:rFonts w:asciiTheme="minorEastAsia" w:hAnsiTheme="minorEastAsia" w:eastAsiaTheme="minorEastAsia"/>
                <w:sz w:val="22"/>
                <w:szCs w:val="22"/>
              </w:rPr>
            </w:pPr>
          </w:p>
        </w:tc>
        <w:tc>
          <w:tcPr>
            <w:tcW w:w="975"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085FAC7">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线下企业宣传视频</w:t>
            </w:r>
          </w:p>
        </w:tc>
        <w:tc>
          <w:tcPr>
            <w:tcW w:w="3292" w:type="pct"/>
            <w:gridSpan w:val="2"/>
            <w:tcBorders>
              <w:top w:val="nil"/>
              <w:left w:val="nil"/>
              <w:bottom w:val="single" w:color="000000" w:sz="8" w:space="0"/>
              <w:right w:val="single" w:color="000000" w:sz="8" w:space="0"/>
            </w:tcBorders>
            <w:shd w:val="clear" w:color="auto" w:fill="auto"/>
            <w:vAlign w:val="center"/>
          </w:tcPr>
          <w:p w14:paraId="4DFEEFB3">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企业有权在线下播放企业宣传视频，视频时间5分钟内</w:t>
            </w:r>
          </w:p>
        </w:tc>
      </w:tr>
      <w:tr w14:paraId="1760C9D1">
        <w:tblPrEx>
          <w:tblCellMar>
            <w:top w:w="0" w:type="dxa"/>
            <w:left w:w="108" w:type="dxa"/>
            <w:bottom w:w="0" w:type="dxa"/>
            <w:right w:w="108" w:type="dxa"/>
          </w:tblCellMar>
        </w:tblPrEx>
        <w:trPr>
          <w:trHeight w:val="446" w:hRule="atLeast"/>
        </w:trPr>
        <w:tc>
          <w:tcPr>
            <w:tcW w:w="731" w:type="pct"/>
            <w:gridSpan w:val="2"/>
            <w:vMerge w:val="continue"/>
            <w:tcBorders>
              <w:top w:val="nil"/>
              <w:left w:val="single" w:color="000000" w:sz="8" w:space="0"/>
              <w:bottom w:val="single" w:color="000000" w:sz="8" w:space="0"/>
              <w:right w:val="nil"/>
            </w:tcBorders>
            <w:shd w:val="clear" w:color="auto" w:fill="auto"/>
            <w:vAlign w:val="center"/>
          </w:tcPr>
          <w:p w14:paraId="696F39CC">
            <w:pPr>
              <w:jc w:val="center"/>
              <w:rPr>
                <w:rFonts w:asciiTheme="minorEastAsia" w:hAnsiTheme="minorEastAsia" w:eastAsiaTheme="minorEastAsia"/>
                <w:sz w:val="22"/>
                <w:szCs w:val="22"/>
              </w:rPr>
            </w:pPr>
          </w:p>
        </w:tc>
        <w:tc>
          <w:tcPr>
            <w:tcW w:w="975" w:type="pct"/>
            <w:gridSpan w:val="3"/>
            <w:tcBorders>
              <w:top w:val="nil"/>
              <w:left w:val="single" w:color="000000" w:sz="8" w:space="0"/>
              <w:bottom w:val="single" w:color="000000" w:sz="8" w:space="0"/>
              <w:right w:val="single" w:color="000000" w:sz="8" w:space="0"/>
            </w:tcBorders>
            <w:shd w:val="clear" w:color="auto" w:fill="auto"/>
            <w:vAlign w:val="center"/>
          </w:tcPr>
          <w:p w14:paraId="316F7D8D">
            <w:pPr>
              <w:widowControl/>
              <w:jc w:val="left"/>
              <w:textAlignment w:val="center"/>
              <w:rPr>
                <w:rFonts w:hint="eastAsia" w:cs="宋体" w:asciiTheme="minorEastAsia" w:hAnsiTheme="minorEastAsia" w:eastAsiaTheme="minorEastAsia"/>
                <w:color w:val="000000"/>
                <w:kern w:val="0"/>
                <w:sz w:val="24"/>
                <w:szCs w:val="24"/>
                <w:u w:color="000000"/>
                <w:lang w:val="en-US" w:eastAsia="zh-CN" w:bidi="ar"/>
              </w:rPr>
            </w:pPr>
            <w:r>
              <w:rPr>
                <w:rFonts w:hint="eastAsia" w:cs="宋体" w:asciiTheme="minorEastAsia" w:hAnsiTheme="minorEastAsia" w:eastAsiaTheme="minorEastAsia"/>
                <w:kern w:val="0"/>
                <w:sz w:val="24"/>
                <w:szCs w:val="24"/>
                <w:lang w:val="en-US" w:eastAsia="zh-CN" w:bidi="ar"/>
              </w:rPr>
              <w:t>参会名额</w:t>
            </w:r>
          </w:p>
        </w:tc>
        <w:tc>
          <w:tcPr>
            <w:tcW w:w="3292" w:type="pct"/>
            <w:gridSpan w:val="2"/>
            <w:tcBorders>
              <w:top w:val="nil"/>
              <w:left w:val="nil"/>
              <w:bottom w:val="single" w:color="000000" w:sz="8" w:space="0"/>
              <w:right w:val="single" w:color="000000" w:sz="8" w:space="0"/>
            </w:tcBorders>
            <w:shd w:val="clear" w:color="auto" w:fill="auto"/>
            <w:vAlign w:val="center"/>
          </w:tcPr>
          <w:p w14:paraId="37A84CD2">
            <w:pPr>
              <w:widowControl/>
              <w:textAlignment w:val="center"/>
              <w:rPr>
                <w:rFonts w:hint="eastAsia" w:cs="宋体" w:asciiTheme="minorEastAsia" w:hAnsiTheme="minorEastAsia" w:eastAsiaTheme="minorEastAsia"/>
                <w:color w:val="000000"/>
                <w:kern w:val="0"/>
                <w:sz w:val="24"/>
                <w:szCs w:val="24"/>
                <w:u w:color="000000"/>
                <w:lang w:val="en-US" w:eastAsia="zh-CN" w:bidi="ar"/>
              </w:rPr>
            </w:pPr>
            <w:r>
              <w:rPr>
                <w:rFonts w:hint="eastAsia" w:cs="宋体" w:asciiTheme="minorEastAsia" w:hAnsiTheme="minorEastAsia" w:eastAsiaTheme="minorEastAsia"/>
                <w:kern w:val="0"/>
                <w:sz w:val="24"/>
                <w:szCs w:val="24"/>
                <w:lang w:val="en-US" w:eastAsia="zh-CN" w:bidi="ar"/>
              </w:rPr>
              <w:t>企业嘉宾线下参会名额7位</w:t>
            </w:r>
          </w:p>
        </w:tc>
      </w:tr>
      <w:tr w14:paraId="602E3218">
        <w:tblPrEx>
          <w:tblCellMar>
            <w:top w:w="0" w:type="dxa"/>
            <w:left w:w="108" w:type="dxa"/>
            <w:bottom w:w="0" w:type="dxa"/>
            <w:right w:w="108" w:type="dxa"/>
          </w:tblCellMar>
        </w:tblPrEx>
        <w:trPr>
          <w:trHeight w:val="755" w:hRule="atLeast"/>
        </w:trPr>
        <w:tc>
          <w:tcPr>
            <w:tcW w:w="731" w:type="pct"/>
            <w:gridSpan w:val="2"/>
            <w:vMerge w:val="continue"/>
            <w:tcBorders>
              <w:top w:val="nil"/>
              <w:left w:val="single" w:color="000000" w:sz="8" w:space="0"/>
              <w:bottom w:val="single" w:color="000000" w:sz="8" w:space="0"/>
              <w:right w:val="nil"/>
            </w:tcBorders>
            <w:shd w:val="clear" w:color="auto" w:fill="auto"/>
            <w:vAlign w:val="center"/>
          </w:tcPr>
          <w:p w14:paraId="60AFDE09">
            <w:pPr>
              <w:jc w:val="center"/>
              <w:rPr>
                <w:rFonts w:asciiTheme="minorEastAsia" w:hAnsiTheme="minorEastAsia" w:eastAsiaTheme="minorEastAsia"/>
                <w:sz w:val="22"/>
                <w:szCs w:val="22"/>
              </w:rPr>
            </w:pPr>
          </w:p>
        </w:tc>
        <w:tc>
          <w:tcPr>
            <w:tcW w:w="975" w:type="pct"/>
            <w:gridSpan w:val="3"/>
            <w:tcBorders>
              <w:top w:val="nil"/>
              <w:left w:val="single" w:color="000000" w:sz="8" w:space="0"/>
              <w:bottom w:val="single" w:color="000000" w:sz="8" w:space="0"/>
              <w:right w:val="single" w:color="000000" w:sz="8" w:space="0"/>
            </w:tcBorders>
            <w:shd w:val="clear" w:color="auto" w:fill="auto"/>
            <w:vAlign w:val="center"/>
          </w:tcPr>
          <w:p w14:paraId="127F83AF">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会后资料</w:t>
            </w:r>
          </w:p>
        </w:tc>
        <w:tc>
          <w:tcPr>
            <w:tcW w:w="3292" w:type="pct"/>
            <w:gridSpan w:val="2"/>
            <w:tcBorders>
              <w:top w:val="nil"/>
              <w:left w:val="nil"/>
              <w:bottom w:val="single" w:color="000000" w:sz="8" w:space="0"/>
              <w:right w:val="single" w:color="000000" w:sz="8" w:space="0"/>
            </w:tcBorders>
            <w:shd w:val="clear" w:color="auto" w:fill="auto"/>
            <w:vAlign w:val="center"/>
          </w:tcPr>
          <w:p w14:paraId="2B734C65">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企业有权获得会后资料权益，具体包括:</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主论坛速记稿、精修照片、</w:t>
            </w:r>
            <w:r>
              <w:rPr>
                <w:rFonts w:hint="eastAsia" w:cs="宋体" w:asciiTheme="minorEastAsia" w:hAnsiTheme="minorEastAsia" w:eastAsiaTheme="minorEastAsia"/>
                <w:kern w:val="0"/>
                <w:sz w:val="24"/>
                <w:szCs w:val="24"/>
                <w:lang w:val="en-US" w:eastAsia="zh-CN" w:bidi="ar"/>
              </w:rPr>
              <w:t>会议总结</w:t>
            </w:r>
            <w:r>
              <w:rPr>
                <w:rFonts w:hint="eastAsia" w:cs="宋体" w:asciiTheme="minorEastAsia" w:hAnsiTheme="minorEastAsia" w:eastAsiaTheme="minorEastAsia"/>
                <w:kern w:val="0"/>
                <w:sz w:val="24"/>
                <w:szCs w:val="24"/>
                <w:lang w:bidi="ar"/>
              </w:rPr>
              <w:t>，供内部参考使用；</w:t>
            </w:r>
          </w:p>
        </w:tc>
      </w:tr>
      <w:tr w14:paraId="423AE3D3">
        <w:tblPrEx>
          <w:tblCellMar>
            <w:top w:w="0" w:type="dxa"/>
            <w:left w:w="108" w:type="dxa"/>
            <w:bottom w:w="0" w:type="dxa"/>
            <w:right w:w="108" w:type="dxa"/>
          </w:tblCellMar>
        </w:tblPrEx>
        <w:trPr>
          <w:trHeight w:val="336" w:hRule="atLeast"/>
        </w:trPr>
        <w:tc>
          <w:tcPr>
            <w:tcW w:w="5000" w:type="pct"/>
            <w:gridSpan w:val="7"/>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0646001">
            <w:pPr>
              <w:widowControl/>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lang w:bidi="ar"/>
              </w:rPr>
              <w:t>备注：线上、线下视频及资料展示应符合主办方相关规定。如：会议期间合作企业宣传海报资料以及宣传视频中不能出现公司产品的广告宣传内容。以上项目中严禁出现药品logo、包装及商品名称等与药品推广有关的信息。</w:t>
            </w:r>
          </w:p>
        </w:tc>
      </w:tr>
      <w:tr w14:paraId="4D54A602">
        <w:tblPrEx>
          <w:tblCellMar>
            <w:top w:w="0" w:type="dxa"/>
            <w:left w:w="108" w:type="dxa"/>
            <w:bottom w:w="0" w:type="dxa"/>
            <w:right w:w="108" w:type="dxa"/>
          </w:tblCellMar>
        </w:tblPrEx>
        <w:trPr>
          <w:trHeight w:val="312" w:hRule="atLeast"/>
        </w:trPr>
        <w:tc>
          <w:tcPr>
            <w:tcW w:w="5000" w:type="pct"/>
            <w:gridSpan w:val="7"/>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370A8F">
            <w:pPr>
              <w:jc w:val="left"/>
              <w:rPr>
                <w:rFonts w:asciiTheme="minorEastAsia" w:hAnsiTheme="minorEastAsia" w:eastAsiaTheme="minorEastAsia"/>
                <w:sz w:val="22"/>
                <w:szCs w:val="22"/>
              </w:rPr>
            </w:pPr>
          </w:p>
        </w:tc>
      </w:tr>
      <w:tr w14:paraId="2D5B6CCB">
        <w:tblPrEx>
          <w:tblCellMar>
            <w:top w:w="0" w:type="dxa"/>
            <w:left w:w="108" w:type="dxa"/>
            <w:bottom w:w="0" w:type="dxa"/>
            <w:right w:w="108" w:type="dxa"/>
          </w:tblCellMar>
        </w:tblPrEx>
        <w:trPr>
          <w:trHeight w:val="351" w:hRule="atLeast"/>
        </w:trPr>
        <w:tc>
          <w:tcPr>
            <w:tcW w:w="731" w:type="pct"/>
            <w:gridSpan w:val="2"/>
            <w:tcBorders>
              <w:top w:val="nil"/>
              <w:left w:val="nil"/>
              <w:bottom w:val="nil"/>
              <w:right w:val="nil"/>
            </w:tcBorders>
            <w:shd w:val="clear" w:color="auto" w:fill="auto"/>
            <w:vAlign w:val="center"/>
          </w:tcPr>
          <w:p w14:paraId="49A3E5AE">
            <w:pPr>
              <w:rPr>
                <w:rFonts w:asciiTheme="minorEastAsia" w:hAnsiTheme="minorEastAsia" w:eastAsiaTheme="minorEastAsia"/>
                <w:sz w:val="22"/>
                <w:szCs w:val="22"/>
              </w:rPr>
            </w:pPr>
          </w:p>
        </w:tc>
        <w:tc>
          <w:tcPr>
            <w:tcW w:w="975" w:type="pct"/>
            <w:gridSpan w:val="3"/>
            <w:tcBorders>
              <w:top w:val="nil"/>
              <w:left w:val="nil"/>
              <w:bottom w:val="nil"/>
              <w:right w:val="nil"/>
            </w:tcBorders>
            <w:shd w:val="clear" w:color="auto" w:fill="auto"/>
            <w:noWrap/>
            <w:vAlign w:val="center"/>
          </w:tcPr>
          <w:p w14:paraId="67A2E340">
            <w:pPr>
              <w:jc w:val="left"/>
              <w:rPr>
                <w:rFonts w:asciiTheme="minorEastAsia" w:hAnsiTheme="minorEastAsia" w:eastAsiaTheme="minorEastAsia"/>
                <w:sz w:val="22"/>
                <w:szCs w:val="22"/>
              </w:rPr>
            </w:pPr>
          </w:p>
        </w:tc>
        <w:tc>
          <w:tcPr>
            <w:tcW w:w="3292" w:type="pct"/>
            <w:gridSpan w:val="2"/>
            <w:tcBorders>
              <w:top w:val="nil"/>
              <w:left w:val="nil"/>
              <w:bottom w:val="nil"/>
              <w:right w:val="nil"/>
            </w:tcBorders>
            <w:shd w:val="clear" w:color="auto" w:fill="auto"/>
            <w:noWrap/>
            <w:vAlign w:val="center"/>
          </w:tcPr>
          <w:p w14:paraId="1D7D1B83">
            <w:pPr>
              <w:rPr>
                <w:rFonts w:asciiTheme="minorEastAsia" w:hAnsiTheme="minorEastAsia" w:eastAsiaTheme="minorEastAsia"/>
                <w:sz w:val="22"/>
                <w:szCs w:val="22"/>
              </w:rPr>
            </w:pPr>
          </w:p>
        </w:tc>
      </w:tr>
      <w:tr w14:paraId="013A8D3D">
        <w:tblPrEx>
          <w:tblCellMar>
            <w:top w:w="0" w:type="dxa"/>
            <w:left w:w="108" w:type="dxa"/>
            <w:bottom w:w="0" w:type="dxa"/>
            <w:right w:w="108" w:type="dxa"/>
          </w:tblCellMar>
        </w:tblPrEx>
        <w:trPr>
          <w:trHeight w:val="555" w:hRule="atLeast"/>
        </w:trPr>
        <w:tc>
          <w:tcPr>
            <w:tcW w:w="731" w:type="pct"/>
            <w:gridSpan w:val="2"/>
            <w:tcBorders>
              <w:top w:val="single" w:color="000000" w:sz="8" w:space="0"/>
              <w:left w:val="single" w:color="000000" w:sz="8" w:space="0"/>
              <w:bottom w:val="single" w:color="000000" w:sz="8" w:space="0"/>
              <w:right w:val="nil"/>
            </w:tcBorders>
            <w:shd w:val="clear" w:color="auto" w:fill="auto"/>
            <w:vAlign w:val="center"/>
          </w:tcPr>
          <w:p w14:paraId="47B28A18">
            <w:pPr>
              <w:widowControl/>
              <w:jc w:val="center"/>
              <w:textAlignment w:val="center"/>
              <w:rPr>
                <w:rFonts w:asciiTheme="minorEastAsia" w:hAnsiTheme="minorEastAsia" w:eastAsiaTheme="minorEastAsia"/>
                <w:b/>
                <w:bCs/>
                <w:sz w:val="22"/>
                <w:szCs w:val="22"/>
              </w:rPr>
            </w:pPr>
            <w:r>
              <w:rPr>
                <w:rFonts w:asciiTheme="minorEastAsia" w:hAnsiTheme="minorEastAsia" w:eastAsiaTheme="minorEastAsia"/>
                <w:b/>
                <w:bCs/>
                <w:kern w:val="0"/>
                <w:sz w:val="22"/>
                <w:szCs w:val="22"/>
                <w:lang w:bidi="ar"/>
              </w:rPr>
              <w:t>合作形式及金额</w:t>
            </w:r>
            <w:r>
              <w:rPr>
                <w:rFonts w:asciiTheme="minorEastAsia" w:hAnsiTheme="minorEastAsia" w:eastAsiaTheme="minorEastAsia"/>
                <w:b/>
                <w:bCs/>
                <w:kern w:val="0"/>
                <w:sz w:val="22"/>
                <w:szCs w:val="22"/>
                <w:lang w:bidi="ar"/>
              </w:rPr>
              <w:br w:type="textWrapping"/>
            </w:r>
            <w:r>
              <w:rPr>
                <w:rFonts w:asciiTheme="minorEastAsia" w:hAnsiTheme="minorEastAsia" w:eastAsiaTheme="minorEastAsia"/>
                <w:b/>
                <w:bCs/>
                <w:kern w:val="0"/>
                <w:sz w:val="22"/>
                <w:szCs w:val="22"/>
                <w:lang w:bidi="ar"/>
              </w:rPr>
              <w:t>（单位：元）</w:t>
            </w:r>
          </w:p>
        </w:tc>
        <w:tc>
          <w:tcPr>
            <w:tcW w:w="975"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5F34AC06">
            <w:pPr>
              <w:widowControl/>
              <w:jc w:val="center"/>
              <w:textAlignment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kern w:val="0"/>
                <w:sz w:val="24"/>
                <w:szCs w:val="24"/>
                <w:lang w:bidi="ar"/>
              </w:rPr>
              <w:t>权益内容</w:t>
            </w:r>
          </w:p>
        </w:tc>
        <w:tc>
          <w:tcPr>
            <w:tcW w:w="3292" w:type="pct"/>
            <w:gridSpan w:val="2"/>
            <w:tcBorders>
              <w:top w:val="single" w:color="000000" w:sz="8" w:space="0"/>
              <w:left w:val="nil"/>
              <w:bottom w:val="single" w:color="000000" w:sz="8" w:space="0"/>
              <w:right w:val="single" w:color="000000" w:sz="8" w:space="0"/>
            </w:tcBorders>
            <w:shd w:val="clear" w:color="auto" w:fill="auto"/>
            <w:vAlign w:val="center"/>
          </w:tcPr>
          <w:p w14:paraId="7F5C8A70">
            <w:pPr>
              <w:widowControl/>
              <w:jc w:val="center"/>
              <w:textAlignment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kern w:val="0"/>
                <w:sz w:val="24"/>
                <w:szCs w:val="24"/>
                <w:lang w:bidi="ar"/>
              </w:rPr>
              <w:t>权益详情</w:t>
            </w:r>
          </w:p>
        </w:tc>
      </w:tr>
      <w:tr w14:paraId="7577DC68">
        <w:tblPrEx>
          <w:tblCellMar>
            <w:top w:w="0" w:type="dxa"/>
            <w:left w:w="108" w:type="dxa"/>
            <w:bottom w:w="0" w:type="dxa"/>
            <w:right w:w="108" w:type="dxa"/>
          </w:tblCellMar>
        </w:tblPrEx>
        <w:trPr>
          <w:trHeight w:val="755" w:hRule="atLeast"/>
        </w:trPr>
        <w:tc>
          <w:tcPr>
            <w:tcW w:w="731" w:type="pct"/>
            <w:gridSpan w:val="2"/>
            <w:vMerge w:val="restart"/>
            <w:tcBorders>
              <w:top w:val="nil"/>
              <w:left w:val="single" w:color="000000" w:sz="8" w:space="0"/>
              <w:bottom w:val="single" w:color="000000" w:sz="8" w:space="0"/>
              <w:right w:val="nil"/>
            </w:tcBorders>
            <w:shd w:val="clear" w:color="auto" w:fill="auto"/>
            <w:vAlign w:val="center"/>
          </w:tcPr>
          <w:p w14:paraId="717BD6A5">
            <w:pPr>
              <w:widowControl/>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lang w:bidi="ar"/>
              </w:rPr>
              <w:t>首席战略合作伙伴 30万</w:t>
            </w:r>
          </w:p>
        </w:tc>
        <w:tc>
          <w:tcPr>
            <w:tcW w:w="975"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073E8F46">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线上单位名称或logo展示权</w:t>
            </w:r>
          </w:p>
        </w:tc>
        <w:tc>
          <w:tcPr>
            <w:tcW w:w="3292" w:type="pct"/>
            <w:gridSpan w:val="2"/>
            <w:tcBorders>
              <w:top w:val="single" w:color="000000" w:sz="8" w:space="0"/>
              <w:left w:val="nil"/>
              <w:bottom w:val="single" w:color="000000" w:sz="8" w:space="0"/>
              <w:right w:val="single" w:color="000000" w:sz="8" w:space="0"/>
            </w:tcBorders>
            <w:shd w:val="clear" w:color="auto" w:fill="auto"/>
            <w:vAlign w:val="center"/>
          </w:tcPr>
          <w:p w14:paraId="3B3B941A">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企业有权在以下线上渠道体现单位名称或logo 露出，具体包括：</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论坛官网页面，公众号论坛推文中</w:t>
            </w:r>
          </w:p>
        </w:tc>
      </w:tr>
      <w:tr w14:paraId="58598F47">
        <w:tblPrEx>
          <w:tblCellMar>
            <w:top w:w="0" w:type="dxa"/>
            <w:left w:w="108" w:type="dxa"/>
            <w:bottom w:w="0" w:type="dxa"/>
            <w:right w:w="108" w:type="dxa"/>
          </w:tblCellMar>
        </w:tblPrEx>
        <w:trPr>
          <w:trHeight w:val="635" w:hRule="atLeast"/>
        </w:trPr>
        <w:tc>
          <w:tcPr>
            <w:tcW w:w="731" w:type="pct"/>
            <w:gridSpan w:val="2"/>
            <w:vMerge w:val="continue"/>
            <w:tcBorders>
              <w:top w:val="nil"/>
              <w:left w:val="single" w:color="000000" w:sz="8" w:space="0"/>
              <w:bottom w:val="single" w:color="000000" w:sz="8" w:space="0"/>
              <w:right w:val="nil"/>
            </w:tcBorders>
            <w:shd w:val="clear" w:color="auto" w:fill="auto"/>
            <w:vAlign w:val="center"/>
          </w:tcPr>
          <w:p w14:paraId="1B65573D">
            <w:pPr>
              <w:jc w:val="center"/>
              <w:rPr>
                <w:rFonts w:asciiTheme="minorEastAsia" w:hAnsiTheme="minorEastAsia" w:eastAsiaTheme="minorEastAsia"/>
                <w:sz w:val="22"/>
                <w:szCs w:val="22"/>
              </w:rPr>
            </w:pPr>
          </w:p>
        </w:tc>
        <w:tc>
          <w:tcPr>
            <w:tcW w:w="975"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50CAF08">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线下单位名称或logo展示权</w:t>
            </w:r>
          </w:p>
        </w:tc>
        <w:tc>
          <w:tcPr>
            <w:tcW w:w="3292" w:type="pct"/>
            <w:gridSpan w:val="2"/>
            <w:tcBorders>
              <w:top w:val="single" w:color="000000" w:sz="8" w:space="0"/>
              <w:left w:val="nil"/>
              <w:bottom w:val="single" w:color="000000" w:sz="8" w:space="0"/>
              <w:right w:val="single" w:color="000000" w:sz="8" w:space="0"/>
            </w:tcBorders>
            <w:shd w:val="clear" w:color="auto" w:fill="auto"/>
            <w:vAlign w:val="center"/>
          </w:tcPr>
          <w:p w14:paraId="2DCCA63D">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企业有权在以下线下渠道体现单位名称或logo 露出，具体包括：</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签到背景板，主会场大屏、合影背景板、会议议程手册</w:t>
            </w:r>
          </w:p>
        </w:tc>
      </w:tr>
      <w:tr w14:paraId="764333FD">
        <w:tblPrEx>
          <w:tblCellMar>
            <w:top w:w="0" w:type="dxa"/>
            <w:left w:w="108" w:type="dxa"/>
            <w:bottom w:w="0" w:type="dxa"/>
            <w:right w:w="108" w:type="dxa"/>
          </w:tblCellMar>
        </w:tblPrEx>
        <w:trPr>
          <w:trHeight w:val="1675" w:hRule="atLeast"/>
        </w:trPr>
        <w:tc>
          <w:tcPr>
            <w:tcW w:w="731" w:type="pct"/>
            <w:gridSpan w:val="2"/>
            <w:vMerge w:val="continue"/>
            <w:tcBorders>
              <w:top w:val="nil"/>
              <w:left w:val="single" w:color="000000" w:sz="8" w:space="0"/>
              <w:bottom w:val="single" w:color="000000" w:sz="8" w:space="0"/>
              <w:right w:val="nil"/>
            </w:tcBorders>
            <w:shd w:val="clear" w:color="auto" w:fill="auto"/>
            <w:vAlign w:val="center"/>
          </w:tcPr>
          <w:p w14:paraId="25403169">
            <w:pPr>
              <w:jc w:val="center"/>
              <w:rPr>
                <w:rFonts w:asciiTheme="minorEastAsia" w:hAnsiTheme="minorEastAsia" w:eastAsiaTheme="minorEastAsia"/>
                <w:sz w:val="22"/>
                <w:szCs w:val="22"/>
              </w:rPr>
            </w:pPr>
          </w:p>
        </w:tc>
        <w:tc>
          <w:tcPr>
            <w:tcW w:w="975" w:type="pct"/>
            <w:gridSpan w:val="3"/>
            <w:tcBorders>
              <w:top w:val="nil"/>
              <w:left w:val="single" w:color="000000" w:sz="8" w:space="0"/>
              <w:bottom w:val="nil"/>
              <w:right w:val="single" w:color="000000" w:sz="8" w:space="0"/>
            </w:tcBorders>
            <w:shd w:val="clear" w:color="auto" w:fill="auto"/>
            <w:vAlign w:val="center"/>
          </w:tcPr>
          <w:p w14:paraId="30CAFFD5">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案例集推荐权</w:t>
            </w:r>
          </w:p>
        </w:tc>
        <w:tc>
          <w:tcPr>
            <w:tcW w:w="3292" w:type="pct"/>
            <w:gridSpan w:val="2"/>
            <w:tcBorders>
              <w:top w:val="nil"/>
              <w:left w:val="nil"/>
              <w:bottom w:val="nil"/>
              <w:right w:val="single" w:color="000000" w:sz="8" w:space="0"/>
            </w:tcBorders>
            <w:shd w:val="clear" w:color="auto" w:fill="auto"/>
            <w:vAlign w:val="center"/>
          </w:tcPr>
          <w:p w14:paraId="5C08A799">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企业有权参与案例集编录、宣传、内页展示，具体如下：</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1. 案例集编录：以图文形式推荐1个企业创新案例编录至《</w:t>
            </w:r>
            <w:r>
              <w:rPr>
                <w:rFonts w:hint="eastAsia" w:cs="宋体" w:asciiTheme="minorEastAsia" w:hAnsiTheme="minorEastAsia" w:eastAsiaTheme="minorEastAsia"/>
                <w:kern w:val="0"/>
                <w:sz w:val="24"/>
                <w:szCs w:val="24"/>
                <w:lang w:eastAsia="zh-CN" w:bidi="ar"/>
              </w:rPr>
              <w:t>2024-2025</w:t>
            </w:r>
            <w:r>
              <w:rPr>
                <w:rFonts w:hint="eastAsia" w:cs="宋体" w:asciiTheme="minorEastAsia" w:hAnsiTheme="minorEastAsia" w:eastAsiaTheme="minorEastAsia"/>
                <w:kern w:val="0"/>
                <w:sz w:val="24"/>
                <w:szCs w:val="24"/>
                <w:lang w:bidi="ar"/>
              </w:rPr>
              <w:t>多层次医疗保障创新》案例集；</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2. 案例集宣传：在案例集系列宣传中进行单位名称或logo露出；</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3. 案例集内页展示：在案例集内页中体现单位名称或logo</w:t>
            </w:r>
          </w:p>
        </w:tc>
      </w:tr>
      <w:tr w14:paraId="722EECF5">
        <w:tblPrEx>
          <w:tblCellMar>
            <w:top w:w="0" w:type="dxa"/>
            <w:left w:w="108" w:type="dxa"/>
            <w:bottom w:w="0" w:type="dxa"/>
            <w:right w:w="108" w:type="dxa"/>
          </w:tblCellMar>
        </w:tblPrEx>
        <w:trPr>
          <w:trHeight w:val="392" w:hRule="atLeast"/>
        </w:trPr>
        <w:tc>
          <w:tcPr>
            <w:tcW w:w="731" w:type="pct"/>
            <w:gridSpan w:val="2"/>
            <w:vMerge w:val="continue"/>
            <w:tcBorders>
              <w:top w:val="nil"/>
              <w:left w:val="single" w:color="000000" w:sz="8" w:space="0"/>
              <w:bottom w:val="single" w:color="000000" w:sz="8" w:space="0"/>
              <w:right w:val="nil"/>
            </w:tcBorders>
            <w:shd w:val="clear" w:color="auto" w:fill="auto"/>
            <w:vAlign w:val="center"/>
          </w:tcPr>
          <w:p w14:paraId="1CD043B3">
            <w:pPr>
              <w:jc w:val="center"/>
              <w:rPr>
                <w:rFonts w:asciiTheme="minorEastAsia" w:hAnsiTheme="minorEastAsia" w:eastAsiaTheme="minorEastAsia"/>
                <w:sz w:val="22"/>
                <w:szCs w:val="22"/>
              </w:rPr>
            </w:pPr>
          </w:p>
        </w:tc>
        <w:tc>
          <w:tcPr>
            <w:tcW w:w="975"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595A6E49">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线上企业宣传</w:t>
            </w:r>
          </w:p>
        </w:tc>
        <w:tc>
          <w:tcPr>
            <w:tcW w:w="3292"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C2AC8EE">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企业有权在线上</w:t>
            </w:r>
            <w:r>
              <w:rPr>
                <w:rFonts w:hint="eastAsia" w:cs="宋体" w:asciiTheme="minorEastAsia" w:hAnsiTheme="minorEastAsia" w:eastAsiaTheme="minorEastAsia"/>
                <w:kern w:val="0"/>
                <w:sz w:val="24"/>
                <w:szCs w:val="24"/>
                <w:lang w:val="en-US" w:eastAsia="zh-CN" w:bidi="ar"/>
              </w:rPr>
              <w:t>展示区</w:t>
            </w:r>
            <w:r>
              <w:rPr>
                <w:rFonts w:hint="eastAsia" w:cs="宋体" w:asciiTheme="minorEastAsia" w:hAnsiTheme="minorEastAsia" w:eastAsiaTheme="minorEastAsia"/>
                <w:kern w:val="0"/>
                <w:sz w:val="24"/>
                <w:szCs w:val="24"/>
                <w:lang w:bidi="ar"/>
              </w:rPr>
              <w:t>展示海报资料</w:t>
            </w:r>
          </w:p>
        </w:tc>
      </w:tr>
      <w:tr w14:paraId="1DABC4E6">
        <w:tblPrEx>
          <w:tblCellMar>
            <w:top w:w="0" w:type="dxa"/>
            <w:left w:w="108" w:type="dxa"/>
            <w:bottom w:w="0" w:type="dxa"/>
            <w:right w:w="108" w:type="dxa"/>
          </w:tblCellMar>
        </w:tblPrEx>
        <w:trPr>
          <w:trHeight w:val="450" w:hRule="atLeast"/>
        </w:trPr>
        <w:tc>
          <w:tcPr>
            <w:tcW w:w="731" w:type="pct"/>
            <w:gridSpan w:val="2"/>
            <w:vMerge w:val="continue"/>
            <w:tcBorders>
              <w:top w:val="nil"/>
              <w:left w:val="single" w:color="000000" w:sz="8" w:space="0"/>
              <w:bottom w:val="single" w:color="000000" w:sz="8" w:space="0"/>
              <w:right w:val="nil"/>
            </w:tcBorders>
            <w:shd w:val="clear" w:color="auto" w:fill="auto"/>
            <w:vAlign w:val="center"/>
          </w:tcPr>
          <w:p w14:paraId="0CF48E16">
            <w:pPr>
              <w:jc w:val="center"/>
              <w:rPr>
                <w:rFonts w:asciiTheme="minorEastAsia" w:hAnsiTheme="minorEastAsia" w:eastAsiaTheme="minorEastAsia"/>
                <w:sz w:val="22"/>
                <w:szCs w:val="22"/>
              </w:rPr>
            </w:pPr>
          </w:p>
        </w:tc>
        <w:tc>
          <w:tcPr>
            <w:tcW w:w="975" w:type="pct"/>
            <w:gridSpan w:val="3"/>
            <w:tcBorders>
              <w:top w:val="nil"/>
              <w:left w:val="single" w:color="000000" w:sz="8" w:space="0"/>
              <w:bottom w:val="single" w:color="000000" w:sz="8" w:space="0"/>
              <w:right w:val="single" w:color="000000" w:sz="8" w:space="0"/>
            </w:tcBorders>
            <w:shd w:val="clear" w:color="auto" w:fill="auto"/>
            <w:vAlign w:val="center"/>
          </w:tcPr>
          <w:p w14:paraId="1DEDDE06">
            <w:pPr>
              <w:widowControl/>
              <w:jc w:val="left"/>
              <w:textAlignment w:val="center"/>
              <w:rPr>
                <w:rFonts w:hint="eastAsia" w:cs="宋体" w:asciiTheme="minorEastAsia" w:hAnsiTheme="minorEastAsia" w:eastAsiaTheme="minorEastAsia"/>
                <w:color w:val="000000"/>
                <w:kern w:val="0"/>
                <w:sz w:val="24"/>
                <w:szCs w:val="24"/>
                <w:u w:color="000000"/>
                <w:lang w:val="en-US" w:eastAsia="zh-CN" w:bidi="ar"/>
              </w:rPr>
            </w:pPr>
            <w:r>
              <w:rPr>
                <w:rFonts w:hint="eastAsia" w:cs="宋体" w:asciiTheme="minorEastAsia" w:hAnsiTheme="minorEastAsia" w:eastAsiaTheme="minorEastAsia"/>
                <w:kern w:val="0"/>
                <w:sz w:val="24"/>
                <w:szCs w:val="24"/>
                <w:lang w:val="en-US" w:eastAsia="zh-CN" w:bidi="ar"/>
              </w:rPr>
              <w:t>参会名额</w:t>
            </w:r>
          </w:p>
        </w:tc>
        <w:tc>
          <w:tcPr>
            <w:tcW w:w="3292" w:type="pct"/>
            <w:gridSpan w:val="2"/>
            <w:tcBorders>
              <w:top w:val="nil"/>
              <w:left w:val="nil"/>
              <w:bottom w:val="single" w:color="000000" w:sz="8" w:space="0"/>
              <w:right w:val="single" w:color="000000" w:sz="8" w:space="0"/>
            </w:tcBorders>
            <w:shd w:val="clear" w:color="auto" w:fill="auto"/>
            <w:vAlign w:val="center"/>
          </w:tcPr>
          <w:p w14:paraId="79CDF59D">
            <w:pPr>
              <w:widowControl/>
              <w:textAlignment w:val="center"/>
              <w:rPr>
                <w:rFonts w:hint="eastAsia" w:cs="宋体" w:asciiTheme="minorEastAsia" w:hAnsiTheme="minorEastAsia" w:eastAsiaTheme="minorEastAsia"/>
                <w:color w:val="000000"/>
                <w:kern w:val="0"/>
                <w:sz w:val="24"/>
                <w:szCs w:val="24"/>
                <w:u w:color="000000"/>
                <w:lang w:val="en-US" w:eastAsia="zh-CN" w:bidi="ar"/>
              </w:rPr>
            </w:pPr>
            <w:r>
              <w:rPr>
                <w:rFonts w:hint="eastAsia" w:cs="宋体" w:asciiTheme="minorEastAsia" w:hAnsiTheme="minorEastAsia" w:eastAsiaTheme="minorEastAsia"/>
                <w:kern w:val="0"/>
                <w:sz w:val="24"/>
                <w:szCs w:val="24"/>
                <w:lang w:val="en-US" w:eastAsia="zh-CN" w:bidi="ar"/>
              </w:rPr>
              <w:t>企业嘉宾线下参会名额6位</w:t>
            </w:r>
          </w:p>
        </w:tc>
      </w:tr>
      <w:tr w14:paraId="53B96917">
        <w:tblPrEx>
          <w:tblCellMar>
            <w:top w:w="0" w:type="dxa"/>
            <w:left w:w="108" w:type="dxa"/>
            <w:bottom w:w="0" w:type="dxa"/>
            <w:right w:w="108" w:type="dxa"/>
          </w:tblCellMar>
        </w:tblPrEx>
        <w:trPr>
          <w:trHeight w:val="675" w:hRule="atLeast"/>
        </w:trPr>
        <w:tc>
          <w:tcPr>
            <w:tcW w:w="731" w:type="pct"/>
            <w:gridSpan w:val="2"/>
            <w:vMerge w:val="continue"/>
            <w:tcBorders>
              <w:top w:val="nil"/>
              <w:left w:val="single" w:color="000000" w:sz="8" w:space="0"/>
              <w:bottom w:val="single" w:color="000000" w:sz="8" w:space="0"/>
              <w:right w:val="nil"/>
            </w:tcBorders>
            <w:shd w:val="clear" w:color="auto" w:fill="auto"/>
            <w:vAlign w:val="center"/>
          </w:tcPr>
          <w:p w14:paraId="7596EEF5">
            <w:pPr>
              <w:jc w:val="center"/>
              <w:rPr>
                <w:rFonts w:asciiTheme="minorEastAsia" w:hAnsiTheme="minorEastAsia" w:eastAsiaTheme="minorEastAsia"/>
                <w:sz w:val="22"/>
                <w:szCs w:val="22"/>
              </w:rPr>
            </w:pPr>
          </w:p>
        </w:tc>
        <w:tc>
          <w:tcPr>
            <w:tcW w:w="975" w:type="pct"/>
            <w:gridSpan w:val="3"/>
            <w:tcBorders>
              <w:top w:val="nil"/>
              <w:left w:val="single" w:color="000000" w:sz="8" w:space="0"/>
              <w:bottom w:val="single" w:color="000000" w:sz="8" w:space="0"/>
              <w:right w:val="single" w:color="000000" w:sz="8" w:space="0"/>
            </w:tcBorders>
            <w:shd w:val="clear" w:color="auto" w:fill="auto"/>
            <w:vAlign w:val="center"/>
          </w:tcPr>
          <w:p w14:paraId="0E2947CB">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会后资料</w:t>
            </w:r>
          </w:p>
        </w:tc>
        <w:tc>
          <w:tcPr>
            <w:tcW w:w="3292" w:type="pct"/>
            <w:gridSpan w:val="2"/>
            <w:tcBorders>
              <w:top w:val="nil"/>
              <w:left w:val="nil"/>
              <w:bottom w:val="single" w:color="000000" w:sz="8" w:space="0"/>
              <w:right w:val="single" w:color="000000" w:sz="8" w:space="0"/>
            </w:tcBorders>
            <w:shd w:val="clear" w:color="auto" w:fill="auto"/>
            <w:vAlign w:val="center"/>
          </w:tcPr>
          <w:p w14:paraId="6B700045">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企业有权获得会后资料权益，具体包括:</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主论坛速记稿、精修照片、</w:t>
            </w:r>
            <w:r>
              <w:rPr>
                <w:rFonts w:hint="eastAsia" w:cs="宋体" w:asciiTheme="minorEastAsia" w:hAnsiTheme="minorEastAsia" w:eastAsiaTheme="minorEastAsia"/>
                <w:kern w:val="0"/>
                <w:sz w:val="24"/>
                <w:szCs w:val="24"/>
                <w:lang w:val="en-US" w:eastAsia="zh-CN" w:bidi="ar"/>
              </w:rPr>
              <w:t>会议总结</w:t>
            </w:r>
            <w:r>
              <w:rPr>
                <w:rFonts w:hint="eastAsia" w:cs="宋体" w:asciiTheme="minorEastAsia" w:hAnsiTheme="minorEastAsia" w:eastAsiaTheme="minorEastAsia"/>
                <w:kern w:val="0"/>
                <w:sz w:val="24"/>
                <w:szCs w:val="24"/>
                <w:lang w:bidi="ar"/>
              </w:rPr>
              <w:t>，供内部参考使用；</w:t>
            </w:r>
          </w:p>
        </w:tc>
      </w:tr>
      <w:tr w14:paraId="17B3F9DD">
        <w:tblPrEx>
          <w:tblCellMar>
            <w:top w:w="0" w:type="dxa"/>
            <w:left w:w="108" w:type="dxa"/>
            <w:bottom w:w="0" w:type="dxa"/>
            <w:right w:w="108" w:type="dxa"/>
          </w:tblCellMar>
        </w:tblPrEx>
        <w:trPr>
          <w:trHeight w:val="336" w:hRule="atLeast"/>
        </w:trPr>
        <w:tc>
          <w:tcPr>
            <w:tcW w:w="5000" w:type="pct"/>
            <w:gridSpan w:val="7"/>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7AEA544">
            <w:pPr>
              <w:widowControl/>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lang w:bidi="ar"/>
              </w:rPr>
              <w:t>备注：线上、线下视频及资料展示应符合主办方相关规定。如：会议期间合作企业宣传海报资料以及宣传视频中不能出现公司产品的广告宣传内容。以上项目中严禁出现药品logo、包装及商品名称等与药品推广有关的信息。</w:t>
            </w:r>
          </w:p>
        </w:tc>
      </w:tr>
      <w:tr w14:paraId="76DE7481">
        <w:tblPrEx>
          <w:tblCellMar>
            <w:top w:w="0" w:type="dxa"/>
            <w:left w:w="108" w:type="dxa"/>
            <w:bottom w:w="0" w:type="dxa"/>
            <w:right w:w="108" w:type="dxa"/>
          </w:tblCellMar>
        </w:tblPrEx>
        <w:trPr>
          <w:trHeight w:val="351" w:hRule="atLeast"/>
        </w:trPr>
        <w:tc>
          <w:tcPr>
            <w:tcW w:w="5000" w:type="pct"/>
            <w:gridSpan w:val="7"/>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783025">
            <w:pPr>
              <w:jc w:val="left"/>
              <w:rPr>
                <w:rFonts w:asciiTheme="minorEastAsia" w:hAnsiTheme="minorEastAsia" w:eastAsiaTheme="minorEastAsia"/>
                <w:sz w:val="22"/>
                <w:szCs w:val="22"/>
              </w:rPr>
            </w:pPr>
          </w:p>
        </w:tc>
      </w:tr>
      <w:tr w14:paraId="4380C7A8">
        <w:tblPrEx>
          <w:tblCellMar>
            <w:top w:w="0" w:type="dxa"/>
            <w:left w:w="108" w:type="dxa"/>
            <w:bottom w:w="0" w:type="dxa"/>
            <w:right w:w="108" w:type="dxa"/>
          </w:tblCellMar>
        </w:tblPrEx>
        <w:trPr>
          <w:trHeight w:val="351" w:hRule="atLeast"/>
        </w:trPr>
        <w:tc>
          <w:tcPr>
            <w:tcW w:w="731" w:type="pct"/>
            <w:gridSpan w:val="2"/>
            <w:tcBorders>
              <w:top w:val="nil"/>
              <w:left w:val="nil"/>
              <w:bottom w:val="nil"/>
              <w:right w:val="nil"/>
            </w:tcBorders>
            <w:shd w:val="clear" w:color="auto" w:fill="auto"/>
            <w:vAlign w:val="center"/>
          </w:tcPr>
          <w:p w14:paraId="1556D7EE">
            <w:pPr>
              <w:rPr>
                <w:rFonts w:asciiTheme="minorEastAsia" w:hAnsiTheme="minorEastAsia" w:eastAsiaTheme="minorEastAsia"/>
                <w:sz w:val="22"/>
                <w:szCs w:val="22"/>
              </w:rPr>
            </w:pPr>
          </w:p>
        </w:tc>
        <w:tc>
          <w:tcPr>
            <w:tcW w:w="975" w:type="pct"/>
            <w:gridSpan w:val="3"/>
            <w:tcBorders>
              <w:top w:val="nil"/>
              <w:left w:val="nil"/>
              <w:bottom w:val="nil"/>
              <w:right w:val="nil"/>
            </w:tcBorders>
            <w:shd w:val="clear" w:color="auto" w:fill="auto"/>
            <w:noWrap/>
            <w:vAlign w:val="center"/>
          </w:tcPr>
          <w:p w14:paraId="058C3DEB">
            <w:pPr>
              <w:jc w:val="left"/>
              <w:rPr>
                <w:rFonts w:asciiTheme="minorEastAsia" w:hAnsiTheme="minorEastAsia" w:eastAsiaTheme="minorEastAsia"/>
                <w:sz w:val="22"/>
                <w:szCs w:val="22"/>
              </w:rPr>
            </w:pPr>
          </w:p>
        </w:tc>
        <w:tc>
          <w:tcPr>
            <w:tcW w:w="3292" w:type="pct"/>
            <w:gridSpan w:val="2"/>
            <w:tcBorders>
              <w:top w:val="nil"/>
              <w:left w:val="nil"/>
              <w:bottom w:val="nil"/>
              <w:right w:val="nil"/>
            </w:tcBorders>
            <w:shd w:val="clear" w:color="auto" w:fill="auto"/>
            <w:noWrap/>
            <w:vAlign w:val="center"/>
          </w:tcPr>
          <w:p w14:paraId="540D8663">
            <w:pPr>
              <w:rPr>
                <w:rFonts w:asciiTheme="minorEastAsia" w:hAnsiTheme="minorEastAsia" w:eastAsiaTheme="minorEastAsia"/>
                <w:sz w:val="22"/>
                <w:szCs w:val="22"/>
              </w:rPr>
            </w:pPr>
          </w:p>
        </w:tc>
      </w:tr>
      <w:tr w14:paraId="7C2C0B84">
        <w:tblPrEx>
          <w:tblCellMar>
            <w:top w:w="0" w:type="dxa"/>
            <w:left w:w="108" w:type="dxa"/>
            <w:bottom w:w="0" w:type="dxa"/>
            <w:right w:w="108" w:type="dxa"/>
          </w:tblCellMar>
        </w:tblPrEx>
        <w:trPr>
          <w:trHeight w:val="678" w:hRule="atLeast"/>
        </w:trPr>
        <w:tc>
          <w:tcPr>
            <w:tcW w:w="731" w:type="pct"/>
            <w:gridSpan w:val="2"/>
            <w:tcBorders>
              <w:top w:val="single" w:color="000000" w:sz="8" w:space="0"/>
              <w:left w:val="single" w:color="000000" w:sz="8" w:space="0"/>
              <w:bottom w:val="single" w:color="000000" w:sz="8" w:space="0"/>
              <w:right w:val="nil"/>
            </w:tcBorders>
            <w:shd w:val="clear" w:color="auto" w:fill="auto"/>
            <w:vAlign w:val="center"/>
          </w:tcPr>
          <w:p w14:paraId="5ED889B6">
            <w:pPr>
              <w:widowControl/>
              <w:jc w:val="center"/>
              <w:textAlignment w:val="center"/>
              <w:rPr>
                <w:rFonts w:asciiTheme="minorEastAsia" w:hAnsiTheme="minorEastAsia" w:eastAsiaTheme="minorEastAsia"/>
                <w:b/>
                <w:bCs/>
                <w:sz w:val="22"/>
                <w:szCs w:val="22"/>
              </w:rPr>
            </w:pPr>
            <w:r>
              <w:rPr>
                <w:rFonts w:asciiTheme="minorEastAsia" w:hAnsiTheme="minorEastAsia" w:eastAsiaTheme="minorEastAsia"/>
                <w:b/>
                <w:bCs/>
                <w:kern w:val="0"/>
                <w:sz w:val="22"/>
                <w:szCs w:val="22"/>
                <w:lang w:bidi="ar"/>
              </w:rPr>
              <w:t>合作形式及金额</w:t>
            </w:r>
            <w:r>
              <w:rPr>
                <w:rFonts w:asciiTheme="minorEastAsia" w:hAnsiTheme="minorEastAsia" w:eastAsiaTheme="minorEastAsia"/>
                <w:b/>
                <w:bCs/>
                <w:kern w:val="0"/>
                <w:sz w:val="22"/>
                <w:szCs w:val="22"/>
                <w:lang w:bidi="ar"/>
              </w:rPr>
              <w:br w:type="textWrapping"/>
            </w:r>
            <w:r>
              <w:rPr>
                <w:rFonts w:asciiTheme="minorEastAsia" w:hAnsiTheme="minorEastAsia" w:eastAsiaTheme="minorEastAsia"/>
                <w:b/>
                <w:bCs/>
                <w:kern w:val="0"/>
                <w:sz w:val="22"/>
                <w:szCs w:val="22"/>
                <w:lang w:bidi="ar"/>
              </w:rPr>
              <w:t>（单位：元）</w:t>
            </w:r>
          </w:p>
        </w:tc>
        <w:tc>
          <w:tcPr>
            <w:tcW w:w="975"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389DE94">
            <w:pPr>
              <w:widowControl/>
              <w:jc w:val="center"/>
              <w:textAlignment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kern w:val="0"/>
                <w:sz w:val="24"/>
                <w:szCs w:val="24"/>
                <w:lang w:bidi="ar"/>
              </w:rPr>
              <w:t>权益内容</w:t>
            </w:r>
          </w:p>
        </w:tc>
        <w:tc>
          <w:tcPr>
            <w:tcW w:w="3292" w:type="pct"/>
            <w:gridSpan w:val="2"/>
            <w:tcBorders>
              <w:top w:val="single" w:color="000000" w:sz="8" w:space="0"/>
              <w:left w:val="nil"/>
              <w:bottom w:val="single" w:color="000000" w:sz="8" w:space="0"/>
              <w:right w:val="single" w:color="000000" w:sz="8" w:space="0"/>
            </w:tcBorders>
            <w:shd w:val="clear" w:color="auto" w:fill="auto"/>
            <w:vAlign w:val="center"/>
          </w:tcPr>
          <w:p w14:paraId="149DB7FC">
            <w:pPr>
              <w:widowControl/>
              <w:jc w:val="center"/>
              <w:textAlignment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kern w:val="0"/>
                <w:sz w:val="24"/>
                <w:szCs w:val="24"/>
                <w:lang w:bidi="ar"/>
              </w:rPr>
              <w:t>权益详情</w:t>
            </w:r>
          </w:p>
        </w:tc>
      </w:tr>
      <w:tr w14:paraId="114C6D0E">
        <w:tblPrEx>
          <w:tblCellMar>
            <w:top w:w="0" w:type="dxa"/>
            <w:left w:w="108" w:type="dxa"/>
            <w:bottom w:w="0" w:type="dxa"/>
            <w:right w:w="108" w:type="dxa"/>
          </w:tblCellMar>
        </w:tblPrEx>
        <w:trPr>
          <w:trHeight w:val="495" w:hRule="atLeast"/>
        </w:trPr>
        <w:tc>
          <w:tcPr>
            <w:tcW w:w="731" w:type="pct"/>
            <w:gridSpan w:val="2"/>
            <w:vMerge w:val="restart"/>
            <w:tcBorders>
              <w:top w:val="nil"/>
              <w:left w:val="single" w:color="000000" w:sz="8" w:space="0"/>
              <w:bottom w:val="single" w:color="000000" w:sz="8" w:space="0"/>
              <w:right w:val="nil"/>
            </w:tcBorders>
            <w:shd w:val="clear" w:color="auto" w:fill="auto"/>
            <w:vAlign w:val="center"/>
          </w:tcPr>
          <w:p w14:paraId="4A5CBCB4">
            <w:pPr>
              <w:widowControl/>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lang w:bidi="ar"/>
              </w:rPr>
              <w:t>战略合作伙伴 20万</w:t>
            </w:r>
          </w:p>
        </w:tc>
        <w:tc>
          <w:tcPr>
            <w:tcW w:w="975"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0D3E2E95">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线上单位名称或logo展示权</w:t>
            </w:r>
          </w:p>
        </w:tc>
        <w:tc>
          <w:tcPr>
            <w:tcW w:w="3292" w:type="pct"/>
            <w:gridSpan w:val="2"/>
            <w:tcBorders>
              <w:top w:val="single" w:color="000000" w:sz="8" w:space="0"/>
              <w:left w:val="nil"/>
              <w:bottom w:val="single" w:color="000000" w:sz="8" w:space="0"/>
              <w:right w:val="single" w:color="000000" w:sz="8" w:space="0"/>
            </w:tcBorders>
            <w:shd w:val="clear" w:color="auto" w:fill="auto"/>
            <w:vAlign w:val="center"/>
          </w:tcPr>
          <w:p w14:paraId="315715E1">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企业有权在以下线上渠道体现单位名称或logo 露出，具体包括：</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论坛官网页面，公众号论坛推文中</w:t>
            </w:r>
          </w:p>
        </w:tc>
      </w:tr>
      <w:tr w14:paraId="239337C1">
        <w:tblPrEx>
          <w:tblCellMar>
            <w:top w:w="0" w:type="dxa"/>
            <w:left w:w="108" w:type="dxa"/>
            <w:bottom w:w="0" w:type="dxa"/>
            <w:right w:w="108" w:type="dxa"/>
          </w:tblCellMar>
        </w:tblPrEx>
        <w:trPr>
          <w:trHeight w:val="355" w:hRule="atLeast"/>
        </w:trPr>
        <w:tc>
          <w:tcPr>
            <w:tcW w:w="731" w:type="pct"/>
            <w:gridSpan w:val="2"/>
            <w:vMerge w:val="continue"/>
            <w:tcBorders>
              <w:top w:val="nil"/>
              <w:left w:val="single" w:color="000000" w:sz="8" w:space="0"/>
              <w:bottom w:val="single" w:color="000000" w:sz="8" w:space="0"/>
              <w:right w:val="nil"/>
            </w:tcBorders>
            <w:shd w:val="clear" w:color="auto" w:fill="auto"/>
            <w:vAlign w:val="center"/>
          </w:tcPr>
          <w:p w14:paraId="064F6914">
            <w:pPr>
              <w:jc w:val="center"/>
              <w:rPr>
                <w:rFonts w:asciiTheme="minorEastAsia" w:hAnsiTheme="minorEastAsia" w:eastAsiaTheme="minorEastAsia"/>
                <w:sz w:val="22"/>
                <w:szCs w:val="22"/>
              </w:rPr>
            </w:pPr>
          </w:p>
        </w:tc>
        <w:tc>
          <w:tcPr>
            <w:tcW w:w="975"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3CDF00E">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线下单位名称或logo展示权</w:t>
            </w:r>
          </w:p>
        </w:tc>
        <w:tc>
          <w:tcPr>
            <w:tcW w:w="3292" w:type="pct"/>
            <w:gridSpan w:val="2"/>
            <w:tcBorders>
              <w:top w:val="single" w:color="000000" w:sz="8" w:space="0"/>
              <w:left w:val="nil"/>
              <w:bottom w:val="single" w:color="000000" w:sz="8" w:space="0"/>
              <w:right w:val="single" w:color="000000" w:sz="8" w:space="0"/>
            </w:tcBorders>
            <w:shd w:val="clear" w:color="auto" w:fill="auto"/>
            <w:vAlign w:val="center"/>
          </w:tcPr>
          <w:p w14:paraId="19BBB479">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企业有权在以下线下渠道体现单位名称或logo 露出，具体包括：</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签到背景板，主会场大屏、合影背景板、会议议程手册</w:t>
            </w:r>
          </w:p>
        </w:tc>
      </w:tr>
      <w:tr w14:paraId="2241CBC1">
        <w:tblPrEx>
          <w:tblCellMar>
            <w:top w:w="0" w:type="dxa"/>
            <w:left w:w="108" w:type="dxa"/>
            <w:bottom w:w="0" w:type="dxa"/>
            <w:right w:w="108" w:type="dxa"/>
          </w:tblCellMar>
        </w:tblPrEx>
        <w:trPr>
          <w:trHeight w:val="382" w:hRule="atLeast"/>
        </w:trPr>
        <w:tc>
          <w:tcPr>
            <w:tcW w:w="731" w:type="pct"/>
            <w:gridSpan w:val="2"/>
            <w:vMerge w:val="continue"/>
            <w:tcBorders>
              <w:top w:val="nil"/>
              <w:left w:val="single" w:color="000000" w:sz="8" w:space="0"/>
              <w:bottom w:val="single" w:color="000000" w:sz="8" w:space="0"/>
              <w:right w:val="nil"/>
            </w:tcBorders>
            <w:shd w:val="clear" w:color="auto" w:fill="auto"/>
            <w:vAlign w:val="center"/>
          </w:tcPr>
          <w:p w14:paraId="318219BB">
            <w:pPr>
              <w:jc w:val="center"/>
              <w:rPr>
                <w:rFonts w:asciiTheme="minorEastAsia" w:hAnsiTheme="minorEastAsia" w:eastAsiaTheme="minorEastAsia"/>
                <w:sz w:val="22"/>
                <w:szCs w:val="22"/>
              </w:rPr>
            </w:pPr>
          </w:p>
        </w:tc>
        <w:tc>
          <w:tcPr>
            <w:tcW w:w="975" w:type="pct"/>
            <w:gridSpan w:val="3"/>
            <w:tcBorders>
              <w:top w:val="nil"/>
              <w:left w:val="single" w:color="000000" w:sz="8" w:space="0"/>
              <w:bottom w:val="single" w:color="000000" w:sz="8" w:space="0"/>
              <w:right w:val="single" w:color="000000" w:sz="8" w:space="0"/>
            </w:tcBorders>
            <w:shd w:val="clear" w:color="auto" w:fill="auto"/>
            <w:vAlign w:val="center"/>
          </w:tcPr>
          <w:p w14:paraId="5CF5ED1E">
            <w:pPr>
              <w:widowControl/>
              <w:jc w:val="left"/>
              <w:textAlignment w:val="center"/>
              <w:rPr>
                <w:rFonts w:hint="eastAsia" w:cs="宋体" w:asciiTheme="minorEastAsia" w:hAnsiTheme="minorEastAsia" w:eastAsiaTheme="minorEastAsia"/>
                <w:color w:val="000000"/>
                <w:kern w:val="0"/>
                <w:sz w:val="24"/>
                <w:szCs w:val="24"/>
                <w:u w:color="000000"/>
                <w:lang w:val="en-US" w:eastAsia="zh-CN" w:bidi="ar"/>
              </w:rPr>
            </w:pPr>
            <w:r>
              <w:rPr>
                <w:rFonts w:hint="eastAsia" w:cs="宋体" w:asciiTheme="minorEastAsia" w:hAnsiTheme="minorEastAsia" w:eastAsiaTheme="minorEastAsia"/>
                <w:kern w:val="0"/>
                <w:sz w:val="24"/>
                <w:szCs w:val="24"/>
                <w:lang w:val="en-US" w:eastAsia="zh-CN" w:bidi="ar"/>
              </w:rPr>
              <w:t>参会名额</w:t>
            </w:r>
          </w:p>
        </w:tc>
        <w:tc>
          <w:tcPr>
            <w:tcW w:w="3292" w:type="pct"/>
            <w:gridSpan w:val="2"/>
            <w:tcBorders>
              <w:top w:val="nil"/>
              <w:left w:val="nil"/>
              <w:bottom w:val="single" w:color="000000" w:sz="8" w:space="0"/>
              <w:right w:val="single" w:color="000000" w:sz="8" w:space="0"/>
            </w:tcBorders>
            <w:shd w:val="clear" w:color="auto" w:fill="auto"/>
            <w:vAlign w:val="center"/>
          </w:tcPr>
          <w:p w14:paraId="1926CA75">
            <w:pPr>
              <w:widowControl/>
              <w:textAlignment w:val="center"/>
              <w:rPr>
                <w:rFonts w:hint="default" w:cs="宋体" w:asciiTheme="minorEastAsia" w:hAnsiTheme="minorEastAsia" w:eastAsiaTheme="minorEastAsia"/>
                <w:color w:val="000000"/>
                <w:kern w:val="0"/>
                <w:sz w:val="24"/>
                <w:szCs w:val="24"/>
                <w:u w:color="000000"/>
                <w:lang w:val="en-US" w:eastAsia="zh-CN" w:bidi="ar"/>
              </w:rPr>
            </w:pPr>
            <w:r>
              <w:rPr>
                <w:rFonts w:hint="eastAsia" w:cs="宋体" w:asciiTheme="minorEastAsia" w:hAnsiTheme="minorEastAsia" w:eastAsiaTheme="minorEastAsia"/>
                <w:kern w:val="0"/>
                <w:sz w:val="24"/>
                <w:szCs w:val="24"/>
                <w:lang w:val="en-US" w:eastAsia="zh-CN" w:bidi="ar"/>
              </w:rPr>
              <w:t>企业嘉宾线下参会名额5位</w:t>
            </w:r>
          </w:p>
        </w:tc>
      </w:tr>
      <w:tr w14:paraId="12D2104C">
        <w:tblPrEx>
          <w:tblCellMar>
            <w:top w:w="0" w:type="dxa"/>
            <w:left w:w="108" w:type="dxa"/>
            <w:bottom w:w="0" w:type="dxa"/>
            <w:right w:w="108" w:type="dxa"/>
          </w:tblCellMar>
        </w:tblPrEx>
        <w:trPr>
          <w:trHeight w:val="475" w:hRule="atLeast"/>
        </w:trPr>
        <w:tc>
          <w:tcPr>
            <w:tcW w:w="731" w:type="pct"/>
            <w:gridSpan w:val="2"/>
            <w:vMerge w:val="continue"/>
            <w:tcBorders>
              <w:top w:val="nil"/>
              <w:left w:val="single" w:color="000000" w:sz="8" w:space="0"/>
              <w:bottom w:val="single" w:color="000000" w:sz="8" w:space="0"/>
              <w:right w:val="nil"/>
            </w:tcBorders>
            <w:shd w:val="clear" w:color="auto" w:fill="auto"/>
            <w:vAlign w:val="center"/>
          </w:tcPr>
          <w:p w14:paraId="5BE511B6">
            <w:pPr>
              <w:jc w:val="center"/>
              <w:rPr>
                <w:rFonts w:asciiTheme="minorEastAsia" w:hAnsiTheme="minorEastAsia" w:eastAsiaTheme="minorEastAsia"/>
                <w:sz w:val="22"/>
                <w:szCs w:val="22"/>
              </w:rPr>
            </w:pPr>
          </w:p>
        </w:tc>
        <w:tc>
          <w:tcPr>
            <w:tcW w:w="975" w:type="pct"/>
            <w:gridSpan w:val="3"/>
            <w:tcBorders>
              <w:top w:val="nil"/>
              <w:left w:val="single" w:color="000000" w:sz="8" w:space="0"/>
              <w:bottom w:val="single" w:color="000000" w:sz="8" w:space="0"/>
              <w:right w:val="single" w:color="000000" w:sz="8" w:space="0"/>
            </w:tcBorders>
            <w:shd w:val="clear" w:color="auto" w:fill="auto"/>
            <w:vAlign w:val="center"/>
          </w:tcPr>
          <w:p w14:paraId="514497E1">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线上企业宣传</w:t>
            </w:r>
          </w:p>
        </w:tc>
        <w:tc>
          <w:tcPr>
            <w:tcW w:w="3292" w:type="pct"/>
            <w:gridSpan w:val="2"/>
            <w:tcBorders>
              <w:top w:val="nil"/>
              <w:left w:val="nil"/>
              <w:bottom w:val="single" w:color="000000" w:sz="8" w:space="0"/>
              <w:right w:val="single" w:color="000000" w:sz="8" w:space="0"/>
            </w:tcBorders>
            <w:shd w:val="clear" w:color="auto" w:fill="auto"/>
            <w:vAlign w:val="center"/>
          </w:tcPr>
          <w:p w14:paraId="767495A4">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企业有权在线上</w:t>
            </w:r>
            <w:r>
              <w:rPr>
                <w:rFonts w:hint="eastAsia" w:cs="宋体" w:asciiTheme="minorEastAsia" w:hAnsiTheme="minorEastAsia" w:eastAsiaTheme="minorEastAsia"/>
                <w:kern w:val="0"/>
                <w:sz w:val="24"/>
                <w:szCs w:val="24"/>
                <w:lang w:val="en-US" w:eastAsia="zh-CN" w:bidi="ar"/>
              </w:rPr>
              <w:t>展示区</w:t>
            </w:r>
            <w:r>
              <w:rPr>
                <w:rFonts w:hint="eastAsia" w:cs="宋体" w:asciiTheme="minorEastAsia" w:hAnsiTheme="minorEastAsia" w:eastAsiaTheme="minorEastAsia"/>
                <w:kern w:val="0"/>
                <w:sz w:val="24"/>
                <w:szCs w:val="24"/>
                <w:lang w:bidi="ar"/>
              </w:rPr>
              <w:t>展示海报资料</w:t>
            </w:r>
          </w:p>
        </w:tc>
      </w:tr>
      <w:tr w14:paraId="075A8204">
        <w:tblPrEx>
          <w:tblCellMar>
            <w:top w:w="0" w:type="dxa"/>
            <w:left w:w="108" w:type="dxa"/>
            <w:bottom w:w="0" w:type="dxa"/>
            <w:right w:w="108" w:type="dxa"/>
          </w:tblCellMar>
        </w:tblPrEx>
        <w:trPr>
          <w:trHeight w:val="336" w:hRule="atLeast"/>
        </w:trPr>
        <w:tc>
          <w:tcPr>
            <w:tcW w:w="5000" w:type="pct"/>
            <w:gridSpan w:val="7"/>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EFE1F5F">
            <w:pPr>
              <w:widowControl/>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lang w:bidi="ar"/>
              </w:rPr>
              <w:t>备注：线上、线下视频及资料展示应符合主办方相关规定。如：会议期间合作企业宣传海报资料以及宣传视频中不能出现公司产品的广告宣传内容。以上项目中严禁出现药品logo、包装及商品名称等与药品推广有关的信息。</w:t>
            </w:r>
          </w:p>
        </w:tc>
      </w:tr>
      <w:tr w14:paraId="62DDF284">
        <w:tblPrEx>
          <w:tblCellMar>
            <w:top w:w="0" w:type="dxa"/>
            <w:left w:w="108" w:type="dxa"/>
            <w:bottom w:w="0" w:type="dxa"/>
            <w:right w:w="108" w:type="dxa"/>
          </w:tblCellMar>
        </w:tblPrEx>
        <w:trPr>
          <w:trHeight w:val="312" w:hRule="atLeast"/>
        </w:trPr>
        <w:tc>
          <w:tcPr>
            <w:tcW w:w="5000" w:type="pct"/>
            <w:gridSpan w:val="7"/>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2A0E21">
            <w:pPr>
              <w:jc w:val="left"/>
              <w:rPr>
                <w:rFonts w:asciiTheme="minorEastAsia" w:hAnsiTheme="minorEastAsia" w:eastAsiaTheme="minorEastAsia"/>
                <w:sz w:val="22"/>
                <w:szCs w:val="22"/>
              </w:rPr>
            </w:pPr>
          </w:p>
        </w:tc>
      </w:tr>
    </w:tbl>
    <w:tbl>
      <w:tblPr>
        <w:tblStyle w:val="10"/>
        <w:tblpPr w:leftFromText="180" w:rightFromText="180" w:vertAnchor="text" w:horzAnchor="page" w:tblpX="692" w:tblpY="19"/>
        <w:tblOverlap w:val="never"/>
        <w:tblW w:w="10680" w:type="dxa"/>
        <w:tblInd w:w="0" w:type="dxa"/>
        <w:tblLayout w:type="fixed"/>
        <w:tblCellMar>
          <w:top w:w="0" w:type="dxa"/>
          <w:left w:w="108" w:type="dxa"/>
          <w:bottom w:w="0" w:type="dxa"/>
          <w:right w:w="108" w:type="dxa"/>
        </w:tblCellMar>
      </w:tblPr>
      <w:tblGrid>
        <w:gridCol w:w="1580"/>
        <w:gridCol w:w="2080"/>
        <w:gridCol w:w="7020"/>
      </w:tblGrid>
      <w:tr w14:paraId="7B6E64BA">
        <w:tblPrEx>
          <w:tblCellMar>
            <w:top w:w="0" w:type="dxa"/>
            <w:left w:w="108" w:type="dxa"/>
            <w:bottom w:w="0" w:type="dxa"/>
            <w:right w:w="108" w:type="dxa"/>
          </w:tblCellMar>
        </w:tblPrEx>
        <w:trPr>
          <w:trHeight w:val="351" w:hRule="atLeast"/>
        </w:trPr>
        <w:tc>
          <w:tcPr>
            <w:tcW w:w="1580" w:type="dxa"/>
            <w:tcBorders>
              <w:top w:val="nil"/>
              <w:left w:val="nil"/>
              <w:bottom w:val="nil"/>
              <w:right w:val="nil"/>
            </w:tcBorders>
            <w:shd w:val="clear" w:color="auto" w:fill="auto"/>
            <w:vAlign w:val="center"/>
          </w:tcPr>
          <w:p w14:paraId="55DB98CD">
            <w:pPr>
              <w:rPr>
                <w:rFonts w:asciiTheme="minorEastAsia" w:hAnsiTheme="minorEastAsia" w:eastAsiaTheme="minorEastAsia"/>
                <w:sz w:val="22"/>
                <w:szCs w:val="22"/>
              </w:rPr>
            </w:pPr>
            <w:r>
              <w:rPr>
                <w:rFonts w:asciiTheme="minorEastAsia" w:hAnsiTheme="minorEastAsia" w:eastAsiaTheme="minorEastAsia"/>
                <w:sz w:val="22"/>
                <w:szCs w:val="22"/>
              </w:rPr>
              <w:br w:type="textWrapping"/>
            </w:r>
          </w:p>
        </w:tc>
        <w:tc>
          <w:tcPr>
            <w:tcW w:w="2080" w:type="dxa"/>
            <w:tcBorders>
              <w:top w:val="nil"/>
              <w:left w:val="nil"/>
              <w:bottom w:val="nil"/>
              <w:right w:val="nil"/>
            </w:tcBorders>
            <w:shd w:val="clear" w:color="auto" w:fill="auto"/>
            <w:noWrap/>
            <w:vAlign w:val="center"/>
          </w:tcPr>
          <w:p w14:paraId="022C5D38">
            <w:pPr>
              <w:jc w:val="left"/>
              <w:rPr>
                <w:rFonts w:asciiTheme="minorEastAsia" w:hAnsiTheme="minorEastAsia" w:eastAsiaTheme="minorEastAsia"/>
                <w:sz w:val="22"/>
                <w:szCs w:val="22"/>
              </w:rPr>
            </w:pPr>
          </w:p>
        </w:tc>
        <w:tc>
          <w:tcPr>
            <w:tcW w:w="7020" w:type="dxa"/>
            <w:tcBorders>
              <w:top w:val="nil"/>
              <w:left w:val="nil"/>
              <w:bottom w:val="nil"/>
              <w:right w:val="nil"/>
            </w:tcBorders>
            <w:shd w:val="clear" w:color="auto" w:fill="auto"/>
            <w:noWrap/>
            <w:vAlign w:val="center"/>
          </w:tcPr>
          <w:p w14:paraId="2AA4FB0A">
            <w:pPr>
              <w:rPr>
                <w:rFonts w:asciiTheme="minorEastAsia" w:hAnsiTheme="minorEastAsia" w:eastAsiaTheme="minorEastAsia"/>
                <w:sz w:val="22"/>
                <w:szCs w:val="22"/>
              </w:rPr>
            </w:pPr>
          </w:p>
        </w:tc>
      </w:tr>
      <w:tr w14:paraId="3119349C">
        <w:tblPrEx>
          <w:tblCellMar>
            <w:top w:w="0" w:type="dxa"/>
            <w:left w:w="108" w:type="dxa"/>
            <w:bottom w:w="0" w:type="dxa"/>
            <w:right w:w="108" w:type="dxa"/>
          </w:tblCellMar>
        </w:tblPrEx>
        <w:trPr>
          <w:trHeight w:val="435" w:hRule="atLeast"/>
        </w:trPr>
        <w:tc>
          <w:tcPr>
            <w:tcW w:w="1580" w:type="dxa"/>
            <w:tcBorders>
              <w:top w:val="single" w:color="000000" w:sz="8" w:space="0"/>
              <w:left w:val="single" w:color="000000" w:sz="8" w:space="0"/>
              <w:bottom w:val="single" w:color="000000" w:sz="8" w:space="0"/>
              <w:right w:val="nil"/>
            </w:tcBorders>
            <w:shd w:val="clear" w:color="auto" w:fill="auto"/>
            <w:vAlign w:val="center"/>
          </w:tcPr>
          <w:p w14:paraId="16ADC606">
            <w:pPr>
              <w:widowControl/>
              <w:jc w:val="center"/>
              <w:textAlignment w:val="center"/>
              <w:rPr>
                <w:rFonts w:asciiTheme="minorEastAsia" w:hAnsiTheme="minorEastAsia" w:eastAsiaTheme="minorEastAsia"/>
                <w:b/>
                <w:bCs/>
                <w:sz w:val="22"/>
                <w:szCs w:val="22"/>
              </w:rPr>
            </w:pPr>
            <w:r>
              <w:rPr>
                <w:rFonts w:asciiTheme="minorEastAsia" w:hAnsiTheme="minorEastAsia" w:eastAsiaTheme="minorEastAsia"/>
                <w:b/>
                <w:bCs/>
                <w:kern w:val="0"/>
                <w:sz w:val="22"/>
                <w:szCs w:val="22"/>
                <w:lang w:bidi="ar"/>
              </w:rPr>
              <w:t>合作形式及金额</w:t>
            </w:r>
            <w:r>
              <w:rPr>
                <w:rFonts w:asciiTheme="minorEastAsia" w:hAnsiTheme="minorEastAsia" w:eastAsiaTheme="minorEastAsia"/>
                <w:b/>
                <w:bCs/>
                <w:kern w:val="0"/>
                <w:sz w:val="22"/>
                <w:szCs w:val="22"/>
                <w:lang w:bidi="ar"/>
              </w:rPr>
              <w:br w:type="textWrapping"/>
            </w:r>
            <w:r>
              <w:rPr>
                <w:rFonts w:asciiTheme="minorEastAsia" w:hAnsiTheme="minorEastAsia" w:eastAsiaTheme="minorEastAsia"/>
                <w:b/>
                <w:bCs/>
                <w:kern w:val="0"/>
                <w:sz w:val="22"/>
                <w:szCs w:val="22"/>
                <w:lang w:bidi="ar"/>
              </w:rPr>
              <w:t>（单位：元）</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8B31C8">
            <w:pPr>
              <w:widowControl/>
              <w:jc w:val="center"/>
              <w:textAlignment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kern w:val="0"/>
                <w:sz w:val="24"/>
                <w:szCs w:val="24"/>
                <w:lang w:bidi="ar"/>
              </w:rPr>
              <w:t>权益内容</w:t>
            </w:r>
          </w:p>
        </w:tc>
        <w:tc>
          <w:tcPr>
            <w:tcW w:w="7020" w:type="dxa"/>
            <w:tcBorders>
              <w:top w:val="single" w:color="000000" w:sz="8" w:space="0"/>
              <w:left w:val="nil"/>
              <w:bottom w:val="single" w:color="000000" w:sz="8" w:space="0"/>
              <w:right w:val="single" w:color="000000" w:sz="8" w:space="0"/>
            </w:tcBorders>
            <w:shd w:val="clear" w:color="auto" w:fill="auto"/>
            <w:vAlign w:val="center"/>
          </w:tcPr>
          <w:p w14:paraId="0F79C0E0">
            <w:pPr>
              <w:widowControl/>
              <w:jc w:val="center"/>
              <w:textAlignment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kern w:val="0"/>
                <w:sz w:val="24"/>
                <w:szCs w:val="24"/>
                <w:lang w:bidi="ar"/>
              </w:rPr>
              <w:t>权益详情</w:t>
            </w:r>
          </w:p>
        </w:tc>
      </w:tr>
      <w:tr w14:paraId="39B5BE84">
        <w:tblPrEx>
          <w:tblCellMar>
            <w:top w:w="0" w:type="dxa"/>
            <w:left w:w="108" w:type="dxa"/>
            <w:bottom w:w="0" w:type="dxa"/>
            <w:right w:w="108" w:type="dxa"/>
          </w:tblCellMar>
        </w:tblPrEx>
        <w:trPr>
          <w:trHeight w:val="575" w:hRule="atLeast"/>
        </w:trPr>
        <w:tc>
          <w:tcPr>
            <w:tcW w:w="1580" w:type="dxa"/>
            <w:vMerge w:val="restart"/>
            <w:tcBorders>
              <w:top w:val="nil"/>
              <w:left w:val="single" w:color="000000" w:sz="8" w:space="0"/>
              <w:bottom w:val="single" w:color="000000" w:sz="8" w:space="0"/>
              <w:right w:val="nil"/>
            </w:tcBorders>
            <w:shd w:val="clear" w:color="auto" w:fill="auto"/>
            <w:vAlign w:val="center"/>
          </w:tcPr>
          <w:p w14:paraId="7A4B41F7">
            <w:pPr>
              <w:widowControl/>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lang w:bidi="ar"/>
              </w:rPr>
              <w:t>战略合作伙伴 10万</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71652C">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线上单位名称或logo展示权</w:t>
            </w:r>
          </w:p>
        </w:tc>
        <w:tc>
          <w:tcPr>
            <w:tcW w:w="7020" w:type="dxa"/>
            <w:tcBorders>
              <w:top w:val="single" w:color="000000" w:sz="8" w:space="0"/>
              <w:left w:val="nil"/>
              <w:bottom w:val="single" w:color="000000" w:sz="8" w:space="0"/>
              <w:right w:val="single" w:color="000000" w:sz="8" w:space="0"/>
            </w:tcBorders>
            <w:shd w:val="clear" w:color="auto" w:fill="auto"/>
            <w:vAlign w:val="center"/>
          </w:tcPr>
          <w:p w14:paraId="7CD2D0AB">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企业有权在以下线上渠道体现单位名称或logo 露出，具体包括：</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论坛官网页面，公众号论坛推文中</w:t>
            </w:r>
          </w:p>
        </w:tc>
      </w:tr>
      <w:tr w14:paraId="7AF19AC6">
        <w:tblPrEx>
          <w:tblCellMar>
            <w:top w:w="0" w:type="dxa"/>
            <w:left w:w="108" w:type="dxa"/>
            <w:bottom w:w="0" w:type="dxa"/>
            <w:right w:w="108" w:type="dxa"/>
          </w:tblCellMar>
        </w:tblPrEx>
        <w:trPr>
          <w:trHeight w:val="695" w:hRule="atLeast"/>
        </w:trPr>
        <w:tc>
          <w:tcPr>
            <w:tcW w:w="1580" w:type="dxa"/>
            <w:vMerge w:val="continue"/>
            <w:tcBorders>
              <w:top w:val="nil"/>
              <w:left w:val="single" w:color="000000" w:sz="8" w:space="0"/>
              <w:bottom w:val="single" w:color="000000" w:sz="8" w:space="0"/>
              <w:right w:val="nil"/>
            </w:tcBorders>
            <w:shd w:val="clear" w:color="auto" w:fill="auto"/>
            <w:vAlign w:val="center"/>
          </w:tcPr>
          <w:p w14:paraId="0ECDC674">
            <w:pPr>
              <w:jc w:val="center"/>
              <w:rPr>
                <w:rFonts w:asciiTheme="minorEastAsia" w:hAnsiTheme="minorEastAsia" w:eastAsiaTheme="minorEastAsia"/>
                <w:sz w:val="22"/>
                <w:szCs w:val="22"/>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C68123">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线下单位名称或logo展示权</w:t>
            </w:r>
          </w:p>
        </w:tc>
        <w:tc>
          <w:tcPr>
            <w:tcW w:w="7020" w:type="dxa"/>
            <w:tcBorders>
              <w:top w:val="single" w:color="000000" w:sz="8" w:space="0"/>
              <w:left w:val="nil"/>
              <w:bottom w:val="single" w:color="000000" w:sz="8" w:space="0"/>
              <w:right w:val="single" w:color="000000" w:sz="8" w:space="0"/>
            </w:tcBorders>
            <w:shd w:val="clear" w:color="auto" w:fill="auto"/>
            <w:vAlign w:val="center"/>
          </w:tcPr>
          <w:p w14:paraId="0E063358">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企业有权在以下线下渠道体现单位名称或logo 露出，具体包括：</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签到背景板，主会场大屏、合影背景板、会议议程手册</w:t>
            </w:r>
          </w:p>
        </w:tc>
      </w:tr>
      <w:tr w14:paraId="75633FF4">
        <w:tblPrEx>
          <w:tblCellMar>
            <w:top w:w="0" w:type="dxa"/>
            <w:left w:w="108" w:type="dxa"/>
            <w:bottom w:w="0" w:type="dxa"/>
            <w:right w:w="108" w:type="dxa"/>
          </w:tblCellMar>
        </w:tblPrEx>
        <w:trPr>
          <w:trHeight w:val="462" w:hRule="atLeast"/>
        </w:trPr>
        <w:tc>
          <w:tcPr>
            <w:tcW w:w="1580" w:type="dxa"/>
            <w:vMerge w:val="continue"/>
            <w:tcBorders>
              <w:top w:val="nil"/>
              <w:left w:val="single" w:color="000000" w:sz="8" w:space="0"/>
              <w:bottom w:val="single" w:color="000000" w:sz="8" w:space="0"/>
              <w:right w:val="nil"/>
            </w:tcBorders>
            <w:shd w:val="clear" w:color="auto" w:fill="auto"/>
            <w:vAlign w:val="center"/>
          </w:tcPr>
          <w:p w14:paraId="3B70656C">
            <w:pPr>
              <w:jc w:val="center"/>
              <w:rPr>
                <w:rFonts w:asciiTheme="minorEastAsia" w:hAnsiTheme="minorEastAsia" w:eastAsiaTheme="minorEastAsia"/>
                <w:sz w:val="22"/>
                <w:szCs w:val="22"/>
              </w:rPr>
            </w:pPr>
          </w:p>
        </w:tc>
        <w:tc>
          <w:tcPr>
            <w:tcW w:w="2080" w:type="dxa"/>
            <w:tcBorders>
              <w:top w:val="nil"/>
              <w:left w:val="single" w:color="000000" w:sz="8" w:space="0"/>
              <w:bottom w:val="single" w:color="000000" w:sz="8" w:space="0"/>
              <w:right w:val="single" w:color="000000" w:sz="8" w:space="0"/>
            </w:tcBorders>
            <w:shd w:val="clear" w:color="auto" w:fill="auto"/>
            <w:vAlign w:val="center"/>
          </w:tcPr>
          <w:p w14:paraId="0DA267EA">
            <w:pPr>
              <w:widowControl/>
              <w:jc w:val="left"/>
              <w:textAlignment w:val="center"/>
              <w:rPr>
                <w:rFonts w:hint="eastAsia" w:cs="宋体" w:asciiTheme="minorEastAsia" w:hAnsiTheme="minorEastAsia" w:eastAsiaTheme="minorEastAsia"/>
                <w:color w:val="000000"/>
                <w:kern w:val="0"/>
                <w:sz w:val="24"/>
                <w:szCs w:val="24"/>
                <w:u w:color="000000"/>
                <w:lang w:val="en-US" w:eastAsia="zh-CN" w:bidi="ar"/>
              </w:rPr>
            </w:pPr>
            <w:r>
              <w:rPr>
                <w:rFonts w:hint="eastAsia" w:cs="宋体" w:asciiTheme="minorEastAsia" w:hAnsiTheme="minorEastAsia" w:eastAsiaTheme="minorEastAsia"/>
                <w:kern w:val="0"/>
                <w:sz w:val="24"/>
                <w:szCs w:val="24"/>
                <w:lang w:val="en-US" w:eastAsia="zh-CN" w:bidi="ar"/>
              </w:rPr>
              <w:t>参会名额</w:t>
            </w:r>
          </w:p>
        </w:tc>
        <w:tc>
          <w:tcPr>
            <w:tcW w:w="7020" w:type="dxa"/>
            <w:tcBorders>
              <w:top w:val="nil"/>
              <w:left w:val="nil"/>
              <w:bottom w:val="single" w:color="000000" w:sz="8" w:space="0"/>
              <w:right w:val="single" w:color="000000" w:sz="8" w:space="0"/>
            </w:tcBorders>
            <w:shd w:val="clear" w:color="auto" w:fill="auto"/>
            <w:vAlign w:val="center"/>
          </w:tcPr>
          <w:p w14:paraId="7AF4D35F">
            <w:pPr>
              <w:widowControl/>
              <w:textAlignment w:val="center"/>
              <w:rPr>
                <w:rFonts w:hint="eastAsia" w:cs="宋体" w:asciiTheme="minorEastAsia" w:hAnsiTheme="minorEastAsia" w:eastAsiaTheme="minorEastAsia"/>
                <w:color w:val="000000"/>
                <w:kern w:val="0"/>
                <w:sz w:val="24"/>
                <w:szCs w:val="24"/>
                <w:u w:color="000000"/>
                <w:lang w:val="en-US" w:eastAsia="zh-CN" w:bidi="ar"/>
              </w:rPr>
            </w:pPr>
            <w:r>
              <w:rPr>
                <w:rFonts w:hint="eastAsia" w:cs="宋体" w:asciiTheme="minorEastAsia" w:hAnsiTheme="minorEastAsia" w:eastAsiaTheme="minorEastAsia"/>
                <w:kern w:val="0"/>
                <w:sz w:val="24"/>
                <w:szCs w:val="24"/>
                <w:lang w:val="en-US" w:eastAsia="zh-CN" w:bidi="ar"/>
              </w:rPr>
              <w:t>企业嘉宾线下参会名额4位</w:t>
            </w:r>
          </w:p>
        </w:tc>
      </w:tr>
      <w:tr w14:paraId="1B259DE7">
        <w:tblPrEx>
          <w:tblCellMar>
            <w:top w:w="0" w:type="dxa"/>
            <w:left w:w="108" w:type="dxa"/>
            <w:bottom w:w="0" w:type="dxa"/>
            <w:right w:w="108" w:type="dxa"/>
          </w:tblCellMar>
        </w:tblPrEx>
        <w:trPr>
          <w:trHeight w:val="336" w:hRule="atLeast"/>
        </w:trPr>
        <w:tc>
          <w:tcPr>
            <w:tcW w:w="1068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25F0B74">
            <w:pPr>
              <w:widowControl/>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lang w:bidi="ar"/>
              </w:rPr>
              <w:t>备注：线上、线下视频及资料展示应符合主办方相关规定。如：会议期间合作企业宣传海报资料以及宣传视频中不能出现公司产品的广告宣传内容。以上项目中严禁出现药品logo、包装及商品名称等与药品推广有关的信息。</w:t>
            </w:r>
          </w:p>
        </w:tc>
      </w:tr>
      <w:tr w14:paraId="662D705F">
        <w:tblPrEx>
          <w:tblCellMar>
            <w:top w:w="0" w:type="dxa"/>
            <w:left w:w="108" w:type="dxa"/>
            <w:bottom w:w="0" w:type="dxa"/>
            <w:right w:w="108" w:type="dxa"/>
          </w:tblCellMar>
        </w:tblPrEx>
        <w:trPr>
          <w:trHeight w:val="351" w:hRule="atLeast"/>
        </w:trPr>
        <w:tc>
          <w:tcPr>
            <w:tcW w:w="1068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A188AA">
            <w:pPr>
              <w:jc w:val="left"/>
              <w:rPr>
                <w:rFonts w:asciiTheme="minorEastAsia" w:hAnsiTheme="minorEastAsia" w:eastAsiaTheme="minorEastAsia"/>
                <w:sz w:val="22"/>
                <w:szCs w:val="22"/>
              </w:rPr>
            </w:pPr>
          </w:p>
        </w:tc>
      </w:tr>
    </w:tbl>
    <w:tbl>
      <w:tblPr>
        <w:tblStyle w:val="10"/>
        <w:tblW w:w="10666" w:type="dxa"/>
        <w:tblInd w:w="-1086" w:type="dxa"/>
        <w:tblLayout w:type="fixed"/>
        <w:tblCellMar>
          <w:top w:w="0" w:type="dxa"/>
          <w:left w:w="108" w:type="dxa"/>
          <w:bottom w:w="0" w:type="dxa"/>
          <w:right w:w="108" w:type="dxa"/>
        </w:tblCellMar>
      </w:tblPr>
      <w:tblGrid>
        <w:gridCol w:w="1555"/>
        <w:gridCol w:w="2089"/>
        <w:gridCol w:w="7022"/>
      </w:tblGrid>
      <w:tr w14:paraId="1133DD29">
        <w:tblPrEx>
          <w:tblCellMar>
            <w:top w:w="0" w:type="dxa"/>
            <w:left w:w="108" w:type="dxa"/>
            <w:bottom w:w="0" w:type="dxa"/>
            <w:right w:w="108" w:type="dxa"/>
          </w:tblCellMar>
        </w:tblPrEx>
        <w:trPr>
          <w:trHeight w:val="351" w:hRule="atLeast"/>
        </w:trPr>
        <w:tc>
          <w:tcPr>
            <w:tcW w:w="1555" w:type="dxa"/>
            <w:tcBorders>
              <w:top w:val="nil"/>
              <w:left w:val="nil"/>
              <w:bottom w:val="nil"/>
              <w:right w:val="nil"/>
            </w:tcBorders>
            <w:shd w:val="clear" w:color="auto" w:fill="auto"/>
            <w:vAlign w:val="center"/>
          </w:tcPr>
          <w:p w14:paraId="2678927F">
            <w:pPr>
              <w:rPr>
                <w:rFonts w:asciiTheme="minorEastAsia" w:hAnsiTheme="minorEastAsia" w:eastAsiaTheme="minorEastAsia"/>
                <w:sz w:val="22"/>
                <w:szCs w:val="22"/>
              </w:rPr>
            </w:pPr>
          </w:p>
        </w:tc>
        <w:tc>
          <w:tcPr>
            <w:tcW w:w="2089" w:type="dxa"/>
            <w:tcBorders>
              <w:top w:val="nil"/>
              <w:left w:val="nil"/>
              <w:bottom w:val="nil"/>
              <w:right w:val="nil"/>
            </w:tcBorders>
            <w:shd w:val="clear" w:color="auto" w:fill="auto"/>
            <w:noWrap/>
            <w:vAlign w:val="center"/>
          </w:tcPr>
          <w:p w14:paraId="4BABE31D">
            <w:pPr>
              <w:jc w:val="left"/>
              <w:rPr>
                <w:rFonts w:asciiTheme="minorEastAsia" w:hAnsiTheme="minorEastAsia" w:eastAsiaTheme="minorEastAsia"/>
                <w:sz w:val="22"/>
                <w:szCs w:val="22"/>
              </w:rPr>
            </w:pPr>
          </w:p>
        </w:tc>
        <w:tc>
          <w:tcPr>
            <w:tcW w:w="7022" w:type="dxa"/>
            <w:tcBorders>
              <w:top w:val="nil"/>
              <w:left w:val="nil"/>
              <w:bottom w:val="nil"/>
              <w:right w:val="nil"/>
            </w:tcBorders>
            <w:shd w:val="clear" w:color="auto" w:fill="auto"/>
            <w:noWrap/>
            <w:vAlign w:val="center"/>
          </w:tcPr>
          <w:p w14:paraId="466C98AB">
            <w:pPr>
              <w:rPr>
                <w:rFonts w:asciiTheme="minorEastAsia" w:hAnsiTheme="minorEastAsia" w:eastAsiaTheme="minorEastAsia"/>
                <w:sz w:val="22"/>
                <w:szCs w:val="22"/>
              </w:rPr>
            </w:pPr>
          </w:p>
        </w:tc>
      </w:tr>
      <w:tr w14:paraId="01B0F45E">
        <w:tblPrEx>
          <w:tblCellMar>
            <w:top w:w="0" w:type="dxa"/>
            <w:left w:w="108" w:type="dxa"/>
            <w:bottom w:w="0" w:type="dxa"/>
            <w:right w:w="108" w:type="dxa"/>
          </w:tblCellMar>
        </w:tblPrEx>
        <w:trPr>
          <w:trHeight w:val="495" w:hRule="atLeast"/>
        </w:trPr>
        <w:tc>
          <w:tcPr>
            <w:tcW w:w="1555" w:type="dxa"/>
            <w:tcBorders>
              <w:top w:val="single" w:color="000000" w:sz="8" w:space="0"/>
              <w:left w:val="single" w:color="000000" w:sz="8" w:space="0"/>
              <w:bottom w:val="single" w:color="000000" w:sz="8" w:space="0"/>
              <w:right w:val="nil"/>
            </w:tcBorders>
            <w:shd w:val="clear" w:color="auto" w:fill="auto"/>
            <w:vAlign w:val="center"/>
          </w:tcPr>
          <w:p w14:paraId="109F55DE">
            <w:pPr>
              <w:widowControl/>
              <w:jc w:val="center"/>
              <w:textAlignment w:val="center"/>
              <w:rPr>
                <w:rFonts w:asciiTheme="minorEastAsia" w:hAnsiTheme="minorEastAsia" w:eastAsiaTheme="minorEastAsia"/>
                <w:b/>
                <w:bCs/>
                <w:sz w:val="22"/>
                <w:szCs w:val="22"/>
              </w:rPr>
            </w:pPr>
            <w:r>
              <w:rPr>
                <w:rFonts w:asciiTheme="minorEastAsia" w:hAnsiTheme="minorEastAsia" w:eastAsiaTheme="minorEastAsia"/>
                <w:b/>
                <w:bCs/>
                <w:kern w:val="0"/>
                <w:sz w:val="22"/>
                <w:szCs w:val="22"/>
                <w:lang w:bidi="ar"/>
              </w:rPr>
              <w:t>合作形式及金额</w:t>
            </w:r>
            <w:r>
              <w:rPr>
                <w:rFonts w:asciiTheme="minorEastAsia" w:hAnsiTheme="minorEastAsia" w:eastAsiaTheme="minorEastAsia"/>
                <w:b/>
                <w:bCs/>
                <w:kern w:val="0"/>
                <w:sz w:val="22"/>
                <w:szCs w:val="22"/>
                <w:lang w:bidi="ar"/>
              </w:rPr>
              <w:br w:type="textWrapping"/>
            </w:r>
            <w:r>
              <w:rPr>
                <w:rFonts w:asciiTheme="minorEastAsia" w:hAnsiTheme="minorEastAsia" w:eastAsiaTheme="minorEastAsia"/>
                <w:b/>
                <w:bCs/>
                <w:kern w:val="0"/>
                <w:sz w:val="22"/>
                <w:szCs w:val="22"/>
                <w:lang w:bidi="ar"/>
              </w:rPr>
              <w:t>（单位：元）</w:t>
            </w:r>
          </w:p>
        </w:tc>
        <w:tc>
          <w:tcPr>
            <w:tcW w:w="20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82129">
            <w:pPr>
              <w:widowControl/>
              <w:jc w:val="center"/>
              <w:textAlignment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kern w:val="0"/>
                <w:sz w:val="24"/>
                <w:szCs w:val="24"/>
                <w:lang w:bidi="ar"/>
              </w:rPr>
              <w:t>权益内容</w:t>
            </w:r>
          </w:p>
        </w:tc>
        <w:tc>
          <w:tcPr>
            <w:tcW w:w="7022" w:type="dxa"/>
            <w:tcBorders>
              <w:top w:val="single" w:color="000000" w:sz="8" w:space="0"/>
              <w:left w:val="nil"/>
              <w:bottom w:val="single" w:color="000000" w:sz="8" w:space="0"/>
              <w:right w:val="single" w:color="000000" w:sz="8" w:space="0"/>
            </w:tcBorders>
            <w:shd w:val="clear" w:color="auto" w:fill="auto"/>
            <w:vAlign w:val="center"/>
          </w:tcPr>
          <w:p w14:paraId="14B114D5">
            <w:pPr>
              <w:widowControl/>
              <w:jc w:val="center"/>
              <w:textAlignment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kern w:val="0"/>
                <w:sz w:val="24"/>
                <w:szCs w:val="24"/>
                <w:lang w:bidi="ar"/>
              </w:rPr>
              <w:t>权益详情</w:t>
            </w:r>
          </w:p>
        </w:tc>
      </w:tr>
      <w:tr w14:paraId="0B351F53">
        <w:tblPrEx>
          <w:tblCellMar>
            <w:top w:w="0" w:type="dxa"/>
            <w:left w:w="108" w:type="dxa"/>
            <w:bottom w:w="0" w:type="dxa"/>
            <w:right w:w="108" w:type="dxa"/>
          </w:tblCellMar>
        </w:tblPrEx>
        <w:trPr>
          <w:trHeight w:val="675" w:hRule="atLeast"/>
        </w:trPr>
        <w:tc>
          <w:tcPr>
            <w:tcW w:w="1555" w:type="dxa"/>
            <w:vMerge w:val="restart"/>
            <w:tcBorders>
              <w:top w:val="nil"/>
              <w:left w:val="single" w:color="000000" w:sz="8" w:space="0"/>
              <w:right w:val="nil"/>
            </w:tcBorders>
            <w:shd w:val="clear" w:color="auto" w:fill="auto"/>
            <w:vAlign w:val="center"/>
          </w:tcPr>
          <w:p w14:paraId="048B95FC">
            <w:pPr>
              <w:jc w:val="center"/>
              <w:rPr>
                <w:rFonts w:asciiTheme="minorEastAsia" w:hAnsiTheme="minorEastAsia" w:eastAsiaTheme="minorEastAsia"/>
                <w:kern w:val="0"/>
                <w:sz w:val="22"/>
                <w:szCs w:val="22"/>
                <w:lang w:bidi="ar"/>
              </w:rPr>
            </w:pPr>
            <w:r>
              <w:rPr>
                <w:rFonts w:asciiTheme="minorEastAsia" w:hAnsiTheme="minorEastAsia" w:eastAsiaTheme="minorEastAsia"/>
                <w:kern w:val="0"/>
                <w:sz w:val="22"/>
                <w:szCs w:val="22"/>
                <w:lang w:bidi="ar"/>
              </w:rPr>
              <w:t>战略合作伙伴</w:t>
            </w:r>
          </w:p>
          <w:p w14:paraId="71F8A655">
            <w:pPr>
              <w:jc w:val="center"/>
              <w:rPr>
                <w:rFonts w:asciiTheme="minorEastAsia" w:hAnsiTheme="minorEastAsia" w:eastAsiaTheme="minorEastAsia"/>
                <w:sz w:val="22"/>
                <w:szCs w:val="22"/>
              </w:rPr>
            </w:pPr>
            <w:r>
              <w:rPr>
                <w:rFonts w:asciiTheme="minorEastAsia" w:hAnsiTheme="minorEastAsia" w:eastAsiaTheme="minorEastAsia"/>
                <w:kern w:val="0"/>
                <w:sz w:val="22"/>
                <w:szCs w:val="22"/>
                <w:lang w:bidi="ar"/>
              </w:rPr>
              <w:t xml:space="preserve"> </w:t>
            </w:r>
            <w:r>
              <w:rPr>
                <w:rFonts w:hint="eastAsia" w:asciiTheme="minorEastAsia" w:hAnsiTheme="minorEastAsia" w:eastAsiaTheme="minorEastAsia"/>
                <w:kern w:val="0"/>
                <w:sz w:val="22"/>
                <w:szCs w:val="22"/>
                <w:lang w:val="en-US" w:eastAsia="zh-CN" w:bidi="ar"/>
              </w:rPr>
              <w:t>5</w:t>
            </w:r>
            <w:r>
              <w:rPr>
                <w:rFonts w:asciiTheme="minorEastAsia" w:hAnsiTheme="minorEastAsia" w:eastAsiaTheme="minorEastAsia"/>
                <w:kern w:val="0"/>
                <w:sz w:val="22"/>
                <w:szCs w:val="22"/>
                <w:lang w:bidi="ar"/>
              </w:rPr>
              <w:t>万</w:t>
            </w:r>
          </w:p>
        </w:tc>
        <w:tc>
          <w:tcPr>
            <w:tcW w:w="20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E1666A">
            <w:pPr>
              <w:widowControl/>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线下单位名称或logo展示权</w:t>
            </w:r>
          </w:p>
        </w:tc>
        <w:tc>
          <w:tcPr>
            <w:tcW w:w="7022" w:type="dxa"/>
            <w:tcBorders>
              <w:top w:val="single" w:color="000000" w:sz="8" w:space="0"/>
              <w:left w:val="nil"/>
              <w:bottom w:val="single" w:color="000000" w:sz="8" w:space="0"/>
              <w:right w:val="single" w:color="000000" w:sz="8" w:space="0"/>
            </w:tcBorders>
            <w:shd w:val="clear" w:color="auto" w:fill="auto"/>
            <w:vAlign w:val="center"/>
          </w:tcPr>
          <w:p w14:paraId="476BA6D2">
            <w:pPr>
              <w:widowControl/>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企业有权在以下线下渠道体现单位名称或logo 露出，具体包括：</w:t>
            </w:r>
            <w:r>
              <w:rPr>
                <w:rFonts w:hint="eastAsia" w:cs="宋体" w:asciiTheme="minorEastAsia" w:hAnsiTheme="minorEastAsia" w:eastAsiaTheme="minorEastAsia"/>
                <w:kern w:val="0"/>
                <w:sz w:val="24"/>
                <w:szCs w:val="24"/>
                <w:lang w:bidi="ar"/>
              </w:rPr>
              <w:br w:type="textWrapping"/>
            </w:r>
            <w:r>
              <w:rPr>
                <w:rFonts w:hint="eastAsia" w:cs="宋体" w:asciiTheme="minorEastAsia" w:hAnsiTheme="minorEastAsia" w:eastAsiaTheme="minorEastAsia"/>
                <w:kern w:val="0"/>
                <w:sz w:val="24"/>
                <w:szCs w:val="24"/>
                <w:lang w:bidi="ar"/>
              </w:rPr>
              <w:t>签到背景板，主会场大屏、合影背景板、会议议程手册</w:t>
            </w:r>
          </w:p>
        </w:tc>
      </w:tr>
      <w:tr w14:paraId="23318929">
        <w:tblPrEx>
          <w:tblCellMar>
            <w:top w:w="0" w:type="dxa"/>
            <w:left w:w="108" w:type="dxa"/>
            <w:bottom w:w="0" w:type="dxa"/>
            <w:right w:w="108" w:type="dxa"/>
          </w:tblCellMar>
        </w:tblPrEx>
        <w:trPr>
          <w:trHeight w:val="162" w:hRule="atLeast"/>
        </w:trPr>
        <w:tc>
          <w:tcPr>
            <w:tcW w:w="1555" w:type="dxa"/>
            <w:vMerge w:val="continue"/>
            <w:tcBorders>
              <w:top w:val="nil"/>
              <w:left w:val="single" w:color="000000" w:sz="8" w:space="0"/>
              <w:bottom w:val="single" w:color="000000" w:sz="8" w:space="0"/>
              <w:right w:val="nil"/>
            </w:tcBorders>
            <w:shd w:val="clear" w:color="auto" w:fill="auto"/>
            <w:vAlign w:val="center"/>
          </w:tcPr>
          <w:p w14:paraId="1C58A668">
            <w:pPr>
              <w:jc w:val="center"/>
              <w:rPr>
                <w:rFonts w:asciiTheme="minorEastAsia" w:hAnsiTheme="minorEastAsia" w:eastAsiaTheme="minorEastAsia"/>
                <w:sz w:val="22"/>
                <w:szCs w:val="22"/>
              </w:rPr>
            </w:pPr>
          </w:p>
        </w:tc>
        <w:tc>
          <w:tcPr>
            <w:tcW w:w="2089" w:type="dxa"/>
            <w:tcBorders>
              <w:top w:val="nil"/>
              <w:left w:val="single" w:color="000000" w:sz="8" w:space="0"/>
              <w:bottom w:val="single" w:color="000000" w:sz="8" w:space="0"/>
              <w:right w:val="single" w:color="000000" w:sz="8" w:space="0"/>
            </w:tcBorders>
            <w:shd w:val="clear" w:color="auto" w:fill="auto"/>
            <w:vAlign w:val="center"/>
          </w:tcPr>
          <w:p w14:paraId="15E92FAF">
            <w:pPr>
              <w:widowControl/>
              <w:jc w:val="left"/>
              <w:textAlignment w:val="center"/>
              <w:rPr>
                <w:rFonts w:hint="eastAsia" w:cs="宋体" w:asciiTheme="minorEastAsia" w:hAnsiTheme="minorEastAsia" w:eastAsiaTheme="minorEastAsia"/>
                <w:color w:val="000000"/>
                <w:kern w:val="0"/>
                <w:sz w:val="24"/>
                <w:szCs w:val="24"/>
                <w:u w:color="000000"/>
                <w:lang w:val="en-US" w:eastAsia="zh-CN" w:bidi="ar"/>
              </w:rPr>
            </w:pPr>
            <w:r>
              <w:rPr>
                <w:rFonts w:hint="eastAsia" w:cs="宋体" w:asciiTheme="minorEastAsia" w:hAnsiTheme="minorEastAsia" w:eastAsiaTheme="minorEastAsia"/>
                <w:kern w:val="0"/>
                <w:sz w:val="24"/>
                <w:szCs w:val="24"/>
                <w:lang w:val="en-US" w:eastAsia="zh-CN" w:bidi="ar"/>
              </w:rPr>
              <w:t>参会名额</w:t>
            </w:r>
          </w:p>
        </w:tc>
        <w:tc>
          <w:tcPr>
            <w:tcW w:w="7022" w:type="dxa"/>
            <w:tcBorders>
              <w:top w:val="nil"/>
              <w:left w:val="nil"/>
              <w:bottom w:val="single" w:color="000000" w:sz="8" w:space="0"/>
              <w:right w:val="single" w:color="000000" w:sz="8" w:space="0"/>
            </w:tcBorders>
            <w:shd w:val="clear" w:color="auto" w:fill="auto"/>
            <w:vAlign w:val="center"/>
          </w:tcPr>
          <w:p w14:paraId="0C84C09F">
            <w:pPr>
              <w:widowControl/>
              <w:textAlignment w:val="center"/>
              <w:rPr>
                <w:rFonts w:hint="default" w:cs="宋体" w:asciiTheme="minorEastAsia" w:hAnsiTheme="minorEastAsia" w:eastAsiaTheme="minorEastAsia"/>
                <w:color w:val="000000"/>
                <w:kern w:val="0"/>
                <w:sz w:val="24"/>
                <w:szCs w:val="24"/>
                <w:u w:color="000000"/>
                <w:lang w:val="en-US" w:eastAsia="zh-CN" w:bidi="ar"/>
              </w:rPr>
            </w:pPr>
            <w:r>
              <w:rPr>
                <w:rFonts w:hint="eastAsia" w:cs="宋体" w:asciiTheme="minorEastAsia" w:hAnsiTheme="minorEastAsia" w:eastAsiaTheme="minorEastAsia"/>
                <w:kern w:val="0"/>
                <w:sz w:val="24"/>
                <w:szCs w:val="24"/>
                <w:lang w:val="en-US" w:eastAsia="zh-CN" w:bidi="ar"/>
              </w:rPr>
              <w:t>企业嘉宾线下参会名额3位</w:t>
            </w:r>
          </w:p>
        </w:tc>
      </w:tr>
      <w:tr w14:paraId="23CAD9CC">
        <w:tblPrEx>
          <w:tblCellMar>
            <w:top w:w="0" w:type="dxa"/>
            <w:left w:w="108" w:type="dxa"/>
            <w:bottom w:w="0" w:type="dxa"/>
            <w:right w:w="108" w:type="dxa"/>
          </w:tblCellMar>
        </w:tblPrEx>
        <w:trPr>
          <w:trHeight w:val="598" w:hRule="atLeast"/>
        </w:trPr>
        <w:tc>
          <w:tcPr>
            <w:tcW w:w="10666"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545FDF61">
            <w:pPr>
              <w:widowControl/>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lang w:bidi="ar"/>
              </w:rPr>
              <w:t>备注：线上、线下视频及资料展示应符合主办方相关规定。如：会议期间合作企业宣传海报资料以及宣传视频中不能出现公司产品的广告宣传内容。以上项目中严禁出现药品logo、包装及商品名称等与药品推广有关的信息。</w:t>
            </w:r>
          </w:p>
        </w:tc>
      </w:tr>
    </w:tbl>
    <w:p w14:paraId="18379CB3">
      <w:pPr>
        <w:keepNext w:val="0"/>
        <w:keepLines w:val="0"/>
        <w:pageBreakBefore w:val="0"/>
        <w:widowControl w:val="0"/>
        <w:kinsoku/>
        <w:wordWrap/>
        <w:overflowPunct/>
        <w:topLinePunct w:val="0"/>
        <w:autoSpaceDE/>
        <w:autoSpaceDN/>
        <w:bidi w:val="0"/>
        <w:adjustRightInd/>
        <w:snapToGrid/>
        <w:spacing w:before="120" w:after="120" w:line="360" w:lineRule="exact"/>
        <w:ind w:left="-2" w:leftChars="-270" w:right="279" w:rightChars="133" w:hanging="565" w:hangingChars="202"/>
        <w:jc w:val="righ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北京中西医慢病防治促进会</w:t>
      </w:r>
    </w:p>
    <w:p w14:paraId="0481745A">
      <w:pPr>
        <w:keepNext w:val="0"/>
        <w:keepLines w:val="0"/>
        <w:pageBreakBefore w:val="0"/>
        <w:widowControl w:val="0"/>
        <w:kinsoku/>
        <w:wordWrap/>
        <w:overflowPunct/>
        <w:topLinePunct w:val="0"/>
        <w:autoSpaceDE/>
        <w:autoSpaceDN/>
        <w:bidi w:val="0"/>
        <w:adjustRightInd/>
        <w:snapToGrid/>
        <w:spacing w:before="120" w:after="120" w:line="360" w:lineRule="exact"/>
        <w:ind w:left="-2" w:leftChars="-270" w:right="279" w:rightChars="133" w:hanging="565" w:hangingChars="202"/>
        <w:jc w:val="right"/>
        <w:textAlignment w:val="auto"/>
        <w:rPr>
          <w:rFonts w:hint="eastAsia" w:ascii="仿宋" w:hAnsi="仿宋" w:eastAsia="仿宋" w:cs="仿宋"/>
          <w:b w:val="0"/>
          <w:bCs w:val="0"/>
          <w:sz w:val="28"/>
          <w:szCs w:val="28"/>
          <w:lang w:val="zh-TW"/>
        </w:rPr>
      </w:pPr>
      <w:r>
        <w:rPr>
          <w:rFonts w:hint="eastAsia" w:ascii="仿宋" w:hAnsi="仿宋" w:eastAsia="仿宋" w:cs="仿宋"/>
          <w:b w:val="0"/>
          <w:bCs w:val="0"/>
          <w:sz w:val="28"/>
          <w:szCs w:val="28"/>
          <w:lang w:val="zh-TW"/>
        </w:rPr>
        <w:t>20</w:t>
      </w:r>
      <w:r>
        <w:rPr>
          <w:rFonts w:hint="eastAsia" w:ascii="仿宋" w:hAnsi="仿宋" w:eastAsia="仿宋" w:cs="仿宋"/>
          <w:b w:val="0"/>
          <w:bCs w:val="0"/>
          <w:sz w:val="28"/>
          <w:szCs w:val="28"/>
          <w:lang w:val="en-US" w:eastAsia="zh-CN"/>
        </w:rPr>
        <w:t>25</w:t>
      </w:r>
      <w:r>
        <w:rPr>
          <w:rFonts w:hint="eastAsia" w:ascii="仿宋" w:hAnsi="仿宋" w:eastAsia="仿宋" w:cs="仿宋"/>
          <w:b w:val="0"/>
          <w:bCs w:val="0"/>
          <w:sz w:val="28"/>
          <w:szCs w:val="28"/>
          <w:lang w:val="zh-TW"/>
        </w:rPr>
        <w:t>年</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val="zh-TW"/>
        </w:rPr>
        <w:t>月</w:t>
      </w:r>
    </w:p>
    <w:sectPr>
      <w:pgSz w:w="11900" w:h="16840"/>
      <w:pgMar w:top="1440" w:right="1800" w:bottom="1440" w:left="1800"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2000503000000020004"/>
    <w:charset w:val="00"/>
    <w:family w:val="auto"/>
    <w:pitch w:val="default"/>
    <w:sig w:usb0="00000000" w:usb1="00000000" w:usb2="00000010" w:usb3="00000000" w:csb0="00000000" w:csb1="00000000"/>
  </w:font>
  <w:font w:name="Arial Unicode MS">
    <w:altName w:val="Arial"/>
    <w:panose1 w:val="020B0604020202020204"/>
    <w:charset w:val="80"/>
    <w:family w:val="swiss"/>
    <w:pitch w:val="default"/>
    <w:sig w:usb0="00000000" w:usb1="00000000"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E5482"/>
    <w:multiLevelType w:val="singleLevel"/>
    <w:tmpl w:val="CB7E5482"/>
    <w:lvl w:ilvl="0" w:tentative="0">
      <w:start w:val="3"/>
      <w:numFmt w:val="chineseCounting"/>
      <w:suff w:val="nothing"/>
      <w:lvlText w:val="%1、"/>
      <w:lvlJc w:val="left"/>
      <w:rPr>
        <w:rFonts w:hint="eastAsia"/>
      </w:rPr>
    </w:lvl>
  </w:abstractNum>
  <w:abstractNum w:abstractNumId="1">
    <w:nsid w:val="025528D0"/>
    <w:multiLevelType w:val="multilevel"/>
    <w:tmpl w:val="025528D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0C9B4054"/>
    <w:multiLevelType w:val="multilevel"/>
    <w:tmpl w:val="0C9B405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0E9C2457"/>
    <w:multiLevelType w:val="multilevel"/>
    <w:tmpl w:val="0E9C2457"/>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2353582F"/>
    <w:multiLevelType w:val="multilevel"/>
    <w:tmpl w:val="2353582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30723454"/>
    <w:multiLevelType w:val="multilevel"/>
    <w:tmpl w:val="3072345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325F2427"/>
    <w:multiLevelType w:val="multilevel"/>
    <w:tmpl w:val="325F242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36DE1D83"/>
    <w:multiLevelType w:val="multilevel"/>
    <w:tmpl w:val="36DE1D8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
    <w:nsid w:val="453E1F25"/>
    <w:multiLevelType w:val="multilevel"/>
    <w:tmpl w:val="453E1F2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
    <w:nsid w:val="4A6D0C13"/>
    <w:multiLevelType w:val="multilevel"/>
    <w:tmpl w:val="4A6D0C1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54382B63"/>
    <w:multiLevelType w:val="multilevel"/>
    <w:tmpl w:val="54382B6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75064B03"/>
    <w:multiLevelType w:val="multilevel"/>
    <w:tmpl w:val="75064B0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9"/>
  </w:num>
  <w:num w:numId="3">
    <w:abstractNumId w:val="8"/>
  </w:num>
  <w:num w:numId="4">
    <w:abstractNumId w:val="6"/>
  </w:num>
  <w:num w:numId="5">
    <w:abstractNumId w:val="4"/>
  </w:num>
  <w:num w:numId="6">
    <w:abstractNumId w:val="3"/>
  </w:num>
  <w:num w:numId="7">
    <w:abstractNumId w:val="10"/>
  </w:num>
  <w:num w:numId="8">
    <w:abstractNumId w:val="2"/>
  </w:num>
  <w:num w:numId="9">
    <w:abstractNumId w:val="11"/>
  </w:num>
  <w:num w:numId="10">
    <w:abstractNumId w:val="5"/>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1MTWzMDS2MDewNDNR0lEKTi0uzszPAykwrAUAVLgL7ywAAAA="/>
    <w:docVar w:name="commondata" w:val="eyJoZGlkIjoiNGI2OTc5ZTg1ZjIyNGI0MDQzMTljNDU4NmUwMzNiOTIifQ=="/>
  </w:docVars>
  <w:rsids>
    <w:rsidRoot w:val="00EC4DC7"/>
    <w:rsid w:val="0000306B"/>
    <w:rsid w:val="00005513"/>
    <w:rsid w:val="00011383"/>
    <w:rsid w:val="00013691"/>
    <w:rsid w:val="00016FBB"/>
    <w:rsid w:val="000256A4"/>
    <w:rsid w:val="0002740A"/>
    <w:rsid w:val="00040189"/>
    <w:rsid w:val="000420D4"/>
    <w:rsid w:val="00042146"/>
    <w:rsid w:val="0004633A"/>
    <w:rsid w:val="00050DAB"/>
    <w:rsid w:val="00060993"/>
    <w:rsid w:val="0006445B"/>
    <w:rsid w:val="00066523"/>
    <w:rsid w:val="0007307D"/>
    <w:rsid w:val="00073BA3"/>
    <w:rsid w:val="00074962"/>
    <w:rsid w:val="00075545"/>
    <w:rsid w:val="00083028"/>
    <w:rsid w:val="00086918"/>
    <w:rsid w:val="00093B72"/>
    <w:rsid w:val="00097741"/>
    <w:rsid w:val="000A3A63"/>
    <w:rsid w:val="000A40A0"/>
    <w:rsid w:val="000B23F9"/>
    <w:rsid w:val="000C68D1"/>
    <w:rsid w:val="000C78D2"/>
    <w:rsid w:val="000D14D5"/>
    <w:rsid w:val="000D20BD"/>
    <w:rsid w:val="000D3D90"/>
    <w:rsid w:val="000D5197"/>
    <w:rsid w:val="000D5743"/>
    <w:rsid w:val="000D7870"/>
    <w:rsid w:val="000E0A7C"/>
    <w:rsid w:val="000E59AC"/>
    <w:rsid w:val="000E7F10"/>
    <w:rsid w:val="000F2C64"/>
    <w:rsid w:val="000F404D"/>
    <w:rsid w:val="000F4E98"/>
    <w:rsid w:val="00103983"/>
    <w:rsid w:val="00106946"/>
    <w:rsid w:val="00111BCF"/>
    <w:rsid w:val="00113521"/>
    <w:rsid w:val="001144ED"/>
    <w:rsid w:val="00115834"/>
    <w:rsid w:val="00115CC4"/>
    <w:rsid w:val="00116763"/>
    <w:rsid w:val="001217D6"/>
    <w:rsid w:val="00124179"/>
    <w:rsid w:val="00130175"/>
    <w:rsid w:val="0013255D"/>
    <w:rsid w:val="00132AAF"/>
    <w:rsid w:val="00133DB6"/>
    <w:rsid w:val="00135EF7"/>
    <w:rsid w:val="00135F6D"/>
    <w:rsid w:val="00141331"/>
    <w:rsid w:val="001415AE"/>
    <w:rsid w:val="00142E59"/>
    <w:rsid w:val="00145496"/>
    <w:rsid w:val="00147BF0"/>
    <w:rsid w:val="001559E4"/>
    <w:rsid w:val="00156302"/>
    <w:rsid w:val="00157B6C"/>
    <w:rsid w:val="001608A0"/>
    <w:rsid w:val="00160992"/>
    <w:rsid w:val="00164A6B"/>
    <w:rsid w:val="00166080"/>
    <w:rsid w:val="00167D69"/>
    <w:rsid w:val="001717B8"/>
    <w:rsid w:val="00172F72"/>
    <w:rsid w:val="00181931"/>
    <w:rsid w:val="001850D7"/>
    <w:rsid w:val="00185CE8"/>
    <w:rsid w:val="00187E63"/>
    <w:rsid w:val="001931C0"/>
    <w:rsid w:val="00193EE5"/>
    <w:rsid w:val="00194D76"/>
    <w:rsid w:val="00196D39"/>
    <w:rsid w:val="00197366"/>
    <w:rsid w:val="001A2B25"/>
    <w:rsid w:val="001A330E"/>
    <w:rsid w:val="001A4D72"/>
    <w:rsid w:val="001A5011"/>
    <w:rsid w:val="001A5D23"/>
    <w:rsid w:val="001B1141"/>
    <w:rsid w:val="001B1DCD"/>
    <w:rsid w:val="001B3952"/>
    <w:rsid w:val="001B4917"/>
    <w:rsid w:val="001B4CA8"/>
    <w:rsid w:val="001B6635"/>
    <w:rsid w:val="001B705F"/>
    <w:rsid w:val="001B79AA"/>
    <w:rsid w:val="001C0176"/>
    <w:rsid w:val="001C1E58"/>
    <w:rsid w:val="001C1F3C"/>
    <w:rsid w:val="001C6369"/>
    <w:rsid w:val="001D447D"/>
    <w:rsid w:val="001D4AE1"/>
    <w:rsid w:val="001D7759"/>
    <w:rsid w:val="001E294F"/>
    <w:rsid w:val="001F6534"/>
    <w:rsid w:val="001F6A0E"/>
    <w:rsid w:val="001F761B"/>
    <w:rsid w:val="002004AA"/>
    <w:rsid w:val="00201033"/>
    <w:rsid w:val="00210BD8"/>
    <w:rsid w:val="00217AAA"/>
    <w:rsid w:val="002205EA"/>
    <w:rsid w:val="002213E2"/>
    <w:rsid w:val="00222758"/>
    <w:rsid w:val="00225017"/>
    <w:rsid w:val="00226881"/>
    <w:rsid w:val="00227080"/>
    <w:rsid w:val="00232F6F"/>
    <w:rsid w:val="00233336"/>
    <w:rsid w:val="002447A3"/>
    <w:rsid w:val="002455D7"/>
    <w:rsid w:val="002478BC"/>
    <w:rsid w:val="0025581E"/>
    <w:rsid w:val="002562C8"/>
    <w:rsid w:val="00262EF1"/>
    <w:rsid w:val="00263272"/>
    <w:rsid w:val="00266BED"/>
    <w:rsid w:val="00266EAF"/>
    <w:rsid w:val="00274042"/>
    <w:rsid w:val="00292A27"/>
    <w:rsid w:val="00293B33"/>
    <w:rsid w:val="002952D2"/>
    <w:rsid w:val="00296D9B"/>
    <w:rsid w:val="002B1DAB"/>
    <w:rsid w:val="002B2503"/>
    <w:rsid w:val="002B3DE7"/>
    <w:rsid w:val="002B5E82"/>
    <w:rsid w:val="002B715F"/>
    <w:rsid w:val="002C143B"/>
    <w:rsid w:val="002C2774"/>
    <w:rsid w:val="002D105C"/>
    <w:rsid w:val="002D6EDD"/>
    <w:rsid w:val="002E5330"/>
    <w:rsid w:val="002E6A00"/>
    <w:rsid w:val="002F079D"/>
    <w:rsid w:val="002F1057"/>
    <w:rsid w:val="002F2BC0"/>
    <w:rsid w:val="003017A0"/>
    <w:rsid w:val="00302C16"/>
    <w:rsid w:val="00303634"/>
    <w:rsid w:val="003129B8"/>
    <w:rsid w:val="00313346"/>
    <w:rsid w:val="003134F1"/>
    <w:rsid w:val="0031627E"/>
    <w:rsid w:val="003201F2"/>
    <w:rsid w:val="00325351"/>
    <w:rsid w:val="003318AE"/>
    <w:rsid w:val="00336B81"/>
    <w:rsid w:val="0033711C"/>
    <w:rsid w:val="003436C1"/>
    <w:rsid w:val="00350E15"/>
    <w:rsid w:val="003642A5"/>
    <w:rsid w:val="003646B8"/>
    <w:rsid w:val="00367BCD"/>
    <w:rsid w:val="00372046"/>
    <w:rsid w:val="00373AE4"/>
    <w:rsid w:val="00376132"/>
    <w:rsid w:val="00382DF5"/>
    <w:rsid w:val="00387BC4"/>
    <w:rsid w:val="00387C86"/>
    <w:rsid w:val="00390823"/>
    <w:rsid w:val="00392AD3"/>
    <w:rsid w:val="00396CDD"/>
    <w:rsid w:val="003A22C8"/>
    <w:rsid w:val="003A3766"/>
    <w:rsid w:val="003B01A1"/>
    <w:rsid w:val="003B1070"/>
    <w:rsid w:val="003B193D"/>
    <w:rsid w:val="003B3156"/>
    <w:rsid w:val="003C543D"/>
    <w:rsid w:val="003C6280"/>
    <w:rsid w:val="003C6472"/>
    <w:rsid w:val="003C72C8"/>
    <w:rsid w:val="003D6A18"/>
    <w:rsid w:val="003E2D38"/>
    <w:rsid w:val="003F038B"/>
    <w:rsid w:val="003F34A0"/>
    <w:rsid w:val="003F35B3"/>
    <w:rsid w:val="003F594E"/>
    <w:rsid w:val="003F759E"/>
    <w:rsid w:val="00403624"/>
    <w:rsid w:val="00410F2E"/>
    <w:rsid w:val="00412654"/>
    <w:rsid w:val="0041290C"/>
    <w:rsid w:val="00413E88"/>
    <w:rsid w:val="00417A74"/>
    <w:rsid w:val="004234CE"/>
    <w:rsid w:val="00426620"/>
    <w:rsid w:val="00426FA0"/>
    <w:rsid w:val="00432A1C"/>
    <w:rsid w:val="00432C39"/>
    <w:rsid w:val="004335A2"/>
    <w:rsid w:val="004374E9"/>
    <w:rsid w:val="0044158D"/>
    <w:rsid w:val="00442B84"/>
    <w:rsid w:val="00444AD5"/>
    <w:rsid w:val="00446F0B"/>
    <w:rsid w:val="004503FC"/>
    <w:rsid w:val="0045133B"/>
    <w:rsid w:val="00452539"/>
    <w:rsid w:val="00457C58"/>
    <w:rsid w:val="0046511A"/>
    <w:rsid w:val="004661FB"/>
    <w:rsid w:val="00474DE0"/>
    <w:rsid w:val="00491BD8"/>
    <w:rsid w:val="00493829"/>
    <w:rsid w:val="004A70BA"/>
    <w:rsid w:val="004A769F"/>
    <w:rsid w:val="004B1295"/>
    <w:rsid w:val="004B68D8"/>
    <w:rsid w:val="004D2CBE"/>
    <w:rsid w:val="004D4BDC"/>
    <w:rsid w:val="004D4CA5"/>
    <w:rsid w:val="004D4EA4"/>
    <w:rsid w:val="004D7390"/>
    <w:rsid w:val="004E0D1F"/>
    <w:rsid w:val="004F3772"/>
    <w:rsid w:val="004F3BA4"/>
    <w:rsid w:val="004F77A5"/>
    <w:rsid w:val="00505380"/>
    <w:rsid w:val="00506BBF"/>
    <w:rsid w:val="00511FBE"/>
    <w:rsid w:val="00516585"/>
    <w:rsid w:val="005177EF"/>
    <w:rsid w:val="0051797A"/>
    <w:rsid w:val="00523CF1"/>
    <w:rsid w:val="005255E6"/>
    <w:rsid w:val="00525A97"/>
    <w:rsid w:val="00530219"/>
    <w:rsid w:val="005375D8"/>
    <w:rsid w:val="005406DB"/>
    <w:rsid w:val="00541327"/>
    <w:rsid w:val="005431D5"/>
    <w:rsid w:val="005446E1"/>
    <w:rsid w:val="005505AE"/>
    <w:rsid w:val="00551EFA"/>
    <w:rsid w:val="00553E27"/>
    <w:rsid w:val="005549C6"/>
    <w:rsid w:val="00556B38"/>
    <w:rsid w:val="00556E26"/>
    <w:rsid w:val="00557FC1"/>
    <w:rsid w:val="00561AB9"/>
    <w:rsid w:val="00565DC2"/>
    <w:rsid w:val="00567580"/>
    <w:rsid w:val="00573B85"/>
    <w:rsid w:val="00573CD5"/>
    <w:rsid w:val="00574333"/>
    <w:rsid w:val="005744FC"/>
    <w:rsid w:val="0057668B"/>
    <w:rsid w:val="00581BF9"/>
    <w:rsid w:val="00587D0F"/>
    <w:rsid w:val="00597A05"/>
    <w:rsid w:val="005A0373"/>
    <w:rsid w:val="005A0391"/>
    <w:rsid w:val="005A1892"/>
    <w:rsid w:val="005A260D"/>
    <w:rsid w:val="005A7EE5"/>
    <w:rsid w:val="005B3294"/>
    <w:rsid w:val="005C1379"/>
    <w:rsid w:val="005D0C43"/>
    <w:rsid w:val="005D3D93"/>
    <w:rsid w:val="005D5D80"/>
    <w:rsid w:val="005D7B97"/>
    <w:rsid w:val="005E4AAE"/>
    <w:rsid w:val="005F1DD1"/>
    <w:rsid w:val="005F1E7F"/>
    <w:rsid w:val="005F3BE2"/>
    <w:rsid w:val="005F6CF9"/>
    <w:rsid w:val="005F70AC"/>
    <w:rsid w:val="00604BFE"/>
    <w:rsid w:val="0060616F"/>
    <w:rsid w:val="006070B0"/>
    <w:rsid w:val="0060752F"/>
    <w:rsid w:val="00614975"/>
    <w:rsid w:val="00615AFD"/>
    <w:rsid w:val="00616E35"/>
    <w:rsid w:val="00617214"/>
    <w:rsid w:val="00617AFD"/>
    <w:rsid w:val="0062703C"/>
    <w:rsid w:val="00633209"/>
    <w:rsid w:val="006409CF"/>
    <w:rsid w:val="00640D45"/>
    <w:rsid w:val="0064701D"/>
    <w:rsid w:val="0064784A"/>
    <w:rsid w:val="00650DE8"/>
    <w:rsid w:val="006510B1"/>
    <w:rsid w:val="00653557"/>
    <w:rsid w:val="00653BE2"/>
    <w:rsid w:val="00653ECD"/>
    <w:rsid w:val="00657C82"/>
    <w:rsid w:val="006602E6"/>
    <w:rsid w:val="00660FBC"/>
    <w:rsid w:val="006632D0"/>
    <w:rsid w:val="00663EE5"/>
    <w:rsid w:val="006648B4"/>
    <w:rsid w:val="00665472"/>
    <w:rsid w:val="00665A6B"/>
    <w:rsid w:val="00680B34"/>
    <w:rsid w:val="006A54C8"/>
    <w:rsid w:val="006B09DA"/>
    <w:rsid w:val="006B3967"/>
    <w:rsid w:val="006B5A23"/>
    <w:rsid w:val="006B5DF6"/>
    <w:rsid w:val="006C1F31"/>
    <w:rsid w:val="006D29B4"/>
    <w:rsid w:val="006D41B7"/>
    <w:rsid w:val="006D7F3A"/>
    <w:rsid w:val="006E655A"/>
    <w:rsid w:val="006F06EF"/>
    <w:rsid w:val="006F1870"/>
    <w:rsid w:val="006F353F"/>
    <w:rsid w:val="006F6250"/>
    <w:rsid w:val="006F7600"/>
    <w:rsid w:val="00702C44"/>
    <w:rsid w:val="00703902"/>
    <w:rsid w:val="007041F2"/>
    <w:rsid w:val="00705669"/>
    <w:rsid w:val="007133EE"/>
    <w:rsid w:val="0071586F"/>
    <w:rsid w:val="00716576"/>
    <w:rsid w:val="00717DE5"/>
    <w:rsid w:val="00720CD6"/>
    <w:rsid w:val="00725384"/>
    <w:rsid w:val="00725C5A"/>
    <w:rsid w:val="00727B06"/>
    <w:rsid w:val="007317A6"/>
    <w:rsid w:val="00732AE6"/>
    <w:rsid w:val="00736587"/>
    <w:rsid w:val="007377F3"/>
    <w:rsid w:val="00743475"/>
    <w:rsid w:val="00753A41"/>
    <w:rsid w:val="00753CB4"/>
    <w:rsid w:val="00757C5E"/>
    <w:rsid w:val="00762870"/>
    <w:rsid w:val="007634BC"/>
    <w:rsid w:val="00763DBF"/>
    <w:rsid w:val="00764D9D"/>
    <w:rsid w:val="00765E76"/>
    <w:rsid w:val="007745AB"/>
    <w:rsid w:val="007769AA"/>
    <w:rsid w:val="00781850"/>
    <w:rsid w:val="00785C73"/>
    <w:rsid w:val="007867C7"/>
    <w:rsid w:val="00790516"/>
    <w:rsid w:val="00790767"/>
    <w:rsid w:val="007908EC"/>
    <w:rsid w:val="007A2A54"/>
    <w:rsid w:val="007A315C"/>
    <w:rsid w:val="007A362B"/>
    <w:rsid w:val="007B31AE"/>
    <w:rsid w:val="007B729D"/>
    <w:rsid w:val="007B76E8"/>
    <w:rsid w:val="007B7758"/>
    <w:rsid w:val="007C2346"/>
    <w:rsid w:val="007C3FF7"/>
    <w:rsid w:val="007C4138"/>
    <w:rsid w:val="007C50B8"/>
    <w:rsid w:val="007C7B33"/>
    <w:rsid w:val="007D09A8"/>
    <w:rsid w:val="007D1A22"/>
    <w:rsid w:val="007D5F98"/>
    <w:rsid w:val="007E3D31"/>
    <w:rsid w:val="007E5A77"/>
    <w:rsid w:val="007E7A8C"/>
    <w:rsid w:val="007F05D1"/>
    <w:rsid w:val="007F67D3"/>
    <w:rsid w:val="007F6F5E"/>
    <w:rsid w:val="00800F80"/>
    <w:rsid w:val="008053A1"/>
    <w:rsid w:val="008061B5"/>
    <w:rsid w:val="00807DC6"/>
    <w:rsid w:val="00814BD7"/>
    <w:rsid w:val="00815C60"/>
    <w:rsid w:val="00816083"/>
    <w:rsid w:val="00816176"/>
    <w:rsid w:val="008207F9"/>
    <w:rsid w:val="00821235"/>
    <w:rsid w:val="00821F4C"/>
    <w:rsid w:val="00825666"/>
    <w:rsid w:val="0082671D"/>
    <w:rsid w:val="008269C7"/>
    <w:rsid w:val="00834449"/>
    <w:rsid w:val="008360BF"/>
    <w:rsid w:val="00841CD3"/>
    <w:rsid w:val="00860A4C"/>
    <w:rsid w:val="008627A1"/>
    <w:rsid w:val="008632A9"/>
    <w:rsid w:val="008634EE"/>
    <w:rsid w:val="00863649"/>
    <w:rsid w:val="00870EB0"/>
    <w:rsid w:val="008724B0"/>
    <w:rsid w:val="008760D5"/>
    <w:rsid w:val="008807EC"/>
    <w:rsid w:val="008818BD"/>
    <w:rsid w:val="00881DB0"/>
    <w:rsid w:val="008824DF"/>
    <w:rsid w:val="008837E6"/>
    <w:rsid w:val="00885DC7"/>
    <w:rsid w:val="00885E0A"/>
    <w:rsid w:val="008912E7"/>
    <w:rsid w:val="008913B4"/>
    <w:rsid w:val="00891FDF"/>
    <w:rsid w:val="008939BA"/>
    <w:rsid w:val="00893AEF"/>
    <w:rsid w:val="008941FA"/>
    <w:rsid w:val="008944DF"/>
    <w:rsid w:val="008A30DF"/>
    <w:rsid w:val="008A327E"/>
    <w:rsid w:val="008A5D8C"/>
    <w:rsid w:val="008B26AA"/>
    <w:rsid w:val="008B40AB"/>
    <w:rsid w:val="008B4FC5"/>
    <w:rsid w:val="008C042C"/>
    <w:rsid w:val="008C75CC"/>
    <w:rsid w:val="008D1688"/>
    <w:rsid w:val="008D4F40"/>
    <w:rsid w:val="008D56CF"/>
    <w:rsid w:val="008E0122"/>
    <w:rsid w:val="008E1C50"/>
    <w:rsid w:val="008E59AC"/>
    <w:rsid w:val="008F67EE"/>
    <w:rsid w:val="008F7E96"/>
    <w:rsid w:val="00901F01"/>
    <w:rsid w:val="00905DBA"/>
    <w:rsid w:val="00906D0A"/>
    <w:rsid w:val="00907580"/>
    <w:rsid w:val="009102E3"/>
    <w:rsid w:val="00910FAE"/>
    <w:rsid w:val="00916E9A"/>
    <w:rsid w:val="009242B5"/>
    <w:rsid w:val="0092774A"/>
    <w:rsid w:val="00935E53"/>
    <w:rsid w:val="009379DE"/>
    <w:rsid w:val="00944C7E"/>
    <w:rsid w:val="00945D1F"/>
    <w:rsid w:val="00957BD4"/>
    <w:rsid w:val="00961B94"/>
    <w:rsid w:val="00964B65"/>
    <w:rsid w:val="009677BF"/>
    <w:rsid w:val="00967B57"/>
    <w:rsid w:val="00970ABF"/>
    <w:rsid w:val="00971969"/>
    <w:rsid w:val="0097334B"/>
    <w:rsid w:val="0097718F"/>
    <w:rsid w:val="009815F4"/>
    <w:rsid w:val="00986FF6"/>
    <w:rsid w:val="009911C9"/>
    <w:rsid w:val="00992445"/>
    <w:rsid w:val="00992DFC"/>
    <w:rsid w:val="00994415"/>
    <w:rsid w:val="00994D7D"/>
    <w:rsid w:val="00996BC2"/>
    <w:rsid w:val="00997BE7"/>
    <w:rsid w:val="009A5ACD"/>
    <w:rsid w:val="009A5AF5"/>
    <w:rsid w:val="009B1F16"/>
    <w:rsid w:val="009B265F"/>
    <w:rsid w:val="009B41A1"/>
    <w:rsid w:val="009B65C5"/>
    <w:rsid w:val="009C18ED"/>
    <w:rsid w:val="009C20DE"/>
    <w:rsid w:val="009C281F"/>
    <w:rsid w:val="009C7D35"/>
    <w:rsid w:val="009D13E2"/>
    <w:rsid w:val="009D3E2A"/>
    <w:rsid w:val="009D3EA5"/>
    <w:rsid w:val="009D553C"/>
    <w:rsid w:val="009D6564"/>
    <w:rsid w:val="009E14DB"/>
    <w:rsid w:val="009E3DAD"/>
    <w:rsid w:val="009F7ABF"/>
    <w:rsid w:val="00A01780"/>
    <w:rsid w:val="00A01849"/>
    <w:rsid w:val="00A0249C"/>
    <w:rsid w:val="00A028A4"/>
    <w:rsid w:val="00A0334D"/>
    <w:rsid w:val="00A06D3B"/>
    <w:rsid w:val="00A070DA"/>
    <w:rsid w:val="00A11436"/>
    <w:rsid w:val="00A21365"/>
    <w:rsid w:val="00A22340"/>
    <w:rsid w:val="00A27D4F"/>
    <w:rsid w:val="00A31E61"/>
    <w:rsid w:val="00A35CD1"/>
    <w:rsid w:val="00A3661F"/>
    <w:rsid w:val="00A37B1C"/>
    <w:rsid w:val="00A47337"/>
    <w:rsid w:val="00A5251A"/>
    <w:rsid w:val="00A619D0"/>
    <w:rsid w:val="00A62C26"/>
    <w:rsid w:val="00A65BD1"/>
    <w:rsid w:val="00A66082"/>
    <w:rsid w:val="00A73FF4"/>
    <w:rsid w:val="00A761DB"/>
    <w:rsid w:val="00A77B76"/>
    <w:rsid w:val="00A8370C"/>
    <w:rsid w:val="00A8421A"/>
    <w:rsid w:val="00A84C9A"/>
    <w:rsid w:val="00A858B0"/>
    <w:rsid w:val="00A869A2"/>
    <w:rsid w:val="00A86EB8"/>
    <w:rsid w:val="00A87A8C"/>
    <w:rsid w:val="00A87BED"/>
    <w:rsid w:val="00A9060D"/>
    <w:rsid w:val="00A92F0A"/>
    <w:rsid w:val="00AA50E9"/>
    <w:rsid w:val="00AA5247"/>
    <w:rsid w:val="00AA5E77"/>
    <w:rsid w:val="00AA78EA"/>
    <w:rsid w:val="00AB0D60"/>
    <w:rsid w:val="00AB1A7C"/>
    <w:rsid w:val="00AB7479"/>
    <w:rsid w:val="00AB7A32"/>
    <w:rsid w:val="00AC0FD0"/>
    <w:rsid w:val="00AC6D5A"/>
    <w:rsid w:val="00AD36F4"/>
    <w:rsid w:val="00AD3837"/>
    <w:rsid w:val="00AD498A"/>
    <w:rsid w:val="00AE15E5"/>
    <w:rsid w:val="00AE3F56"/>
    <w:rsid w:val="00AE4F5D"/>
    <w:rsid w:val="00AE7C09"/>
    <w:rsid w:val="00AF2B0E"/>
    <w:rsid w:val="00AF2CDE"/>
    <w:rsid w:val="00B00B6B"/>
    <w:rsid w:val="00B021F2"/>
    <w:rsid w:val="00B057BA"/>
    <w:rsid w:val="00B0620C"/>
    <w:rsid w:val="00B12C45"/>
    <w:rsid w:val="00B22A45"/>
    <w:rsid w:val="00B30416"/>
    <w:rsid w:val="00B30AB0"/>
    <w:rsid w:val="00B3117E"/>
    <w:rsid w:val="00B37FF7"/>
    <w:rsid w:val="00B44121"/>
    <w:rsid w:val="00B511D5"/>
    <w:rsid w:val="00B57BDC"/>
    <w:rsid w:val="00B60C82"/>
    <w:rsid w:val="00B64C6A"/>
    <w:rsid w:val="00B71CD7"/>
    <w:rsid w:val="00B736AE"/>
    <w:rsid w:val="00B853E0"/>
    <w:rsid w:val="00B86E81"/>
    <w:rsid w:val="00B87906"/>
    <w:rsid w:val="00BA20B1"/>
    <w:rsid w:val="00BB09A0"/>
    <w:rsid w:val="00BB4477"/>
    <w:rsid w:val="00BB7DC2"/>
    <w:rsid w:val="00BC0034"/>
    <w:rsid w:val="00BC501A"/>
    <w:rsid w:val="00BC7837"/>
    <w:rsid w:val="00BD072C"/>
    <w:rsid w:val="00BD13CD"/>
    <w:rsid w:val="00BD18D7"/>
    <w:rsid w:val="00BD22C8"/>
    <w:rsid w:val="00BD7A88"/>
    <w:rsid w:val="00BE4CBA"/>
    <w:rsid w:val="00BE503A"/>
    <w:rsid w:val="00BE5B56"/>
    <w:rsid w:val="00BE6F2F"/>
    <w:rsid w:val="00BE772B"/>
    <w:rsid w:val="00BF0D6D"/>
    <w:rsid w:val="00BF4B51"/>
    <w:rsid w:val="00BF55BB"/>
    <w:rsid w:val="00BF7C9B"/>
    <w:rsid w:val="00C00179"/>
    <w:rsid w:val="00C03A3A"/>
    <w:rsid w:val="00C07C44"/>
    <w:rsid w:val="00C14E65"/>
    <w:rsid w:val="00C2031C"/>
    <w:rsid w:val="00C2333B"/>
    <w:rsid w:val="00C23E20"/>
    <w:rsid w:val="00C24F1E"/>
    <w:rsid w:val="00C26D16"/>
    <w:rsid w:val="00C30B54"/>
    <w:rsid w:val="00C35150"/>
    <w:rsid w:val="00C37AA2"/>
    <w:rsid w:val="00C40806"/>
    <w:rsid w:val="00C41264"/>
    <w:rsid w:val="00C443E4"/>
    <w:rsid w:val="00C44918"/>
    <w:rsid w:val="00C5183C"/>
    <w:rsid w:val="00C57D08"/>
    <w:rsid w:val="00C65C0A"/>
    <w:rsid w:val="00C67C72"/>
    <w:rsid w:val="00C737F9"/>
    <w:rsid w:val="00C74BBD"/>
    <w:rsid w:val="00C821CB"/>
    <w:rsid w:val="00C83F35"/>
    <w:rsid w:val="00C84646"/>
    <w:rsid w:val="00C85FE1"/>
    <w:rsid w:val="00C9258F"/>
    <w:rsid w:val="00CA2115"/>
    <w:rsid w:val="00CA7CBF"/>
    <w:rsid w:val="00CB2DC9"/>
    <w:rsid w:val="00CB35E6"/>
    <w:rsid w:val="00CC0E49"/>
    <w:rsid w:val="00CC1142"/>
    <w:rsid w:val="00CC37EA"/>
    <w:rsid w:val="00CC41B4"/>
    <w:rsid w:val="00CE49E2"/>
    <w:rsid w:val="00CF138F"/>
    <w:rsid w:val="00CF1AE9"/>
    <w:rsid w:val="00CF31BC"/>
    <w:rsid w:val="00CF4C60"/>
    <w:rsid w:val="00D0082B"/>
    <w:rsid w:val="00D02BA6"/>
    <w:rsid w:val="00D03B57"/>
    <w:rsid w:val="00D03EB6"/>
    <w:rsid w:val="00D05135"/>
    <w:rsid w:val="00D208CF"/>
    <w:rsid w:val="00D21255"/>
    <w:rsid w:val="00D2128E"/>
    <w:rsid w:val="00D21D98"/>
    <w:rsid w:val="00D252E8"/>
    <w:rsid w:val="00D303ED"/>
    <w:rsid w:val="00D32223"/>
    <w:rsid w:val="00D3480D"/>
    <w:rsid w:val="00D37F62"/>
    <w:rsid w:val="00D4180F"/>
    <w:rsid w:val="00D4388A"/>
    <w:rsid w:val="00D457B9"/>
    <w:rsid w:val="00D46759"/>
    <w:rsid w:val="00D47292"/>
    <w:rsid w:val="00D47E6A"/>
    <w:rsid w:val="00D60C62"/>
    <w:rsid w:val="00D630E1"/>
    <w:rsid w:val="00D63F4C"/>
    <w:rsid w:val="00D677A7"/>
    <w:rsid w:val="00D70136"/>
    <w:rsid w:val="00D7072E"/>
    <w:rsid w:val="00D7702E"/>
    <w:rsid w:val="00D84509"/>
    <w:rsid w:val="00D84E8F"/>
    <w:rsid w:val="00D85CAE"/>
    <w:rsid w:val="00D901A7"/>
    <w:rsid w:val="00D9134B"/>
    <w:rsid w:val="00D92C31"/>
    <w:rsid w:val="00D9369B"/>
    <w:rsid w:val="00DA7CBA"/>
    <w:rsid w:val="00DB1DDE"/>
    <w:rsid w:val="00DB6BF9"/>
    <w:rsid w:val="00DC3355"/>
    <w:rsid w:val="00DD012E"/>
    <w:rsid w:val="00DD49BF"/>
    <w:rsid w:val="00DD56AB"/>
    <w:rsid w:val="00DD659A"/>
    <w:rsid w:val="00DD779C"/>
    <w:rsid w:val="00DE1869"/>
    <w:rsid w:val="00DF2CC4"/>
    <w:rsid w:val="00E0309F"/>
    <w:rsid w:val="00E117EE"/>
    <w:rsid w:val="00E12911"/>
    <w:rsid w:val="00E23578"/>
    <w:rsid w:val="00E2449D"/>
    <w:rsid w:val="00E278F1"/>
    <w:rsid w:val="00E31D6B"/>
    <w:rsid w:val="00E33597"/>
    <w:rsid w:val="00E43AF1"/>
    <w:rsid w:val="00E4616A"/>
    <w:rsid w:val="00E47C9C"/>
    <w:rsid w:val="00E47F3E"/>
    <w:rsid w:val="00E53F87"/>
    <w:rsid w:val="00E542E9"/>
    <w:rsid w:val="00E57E43"/>
    <w:rsid w:val="00E624F7"/>
    <w:rsid w:val="00E6281C"/>
    <w:rsid w:val="00E651F1"/>
    <w:rsid w:val="00E67795"/>
    <w:rsid w:val="00E71EDB"/>
    <w:rsid w:val="00E72645"/>
    <w:rsid w:val="00E72CF9"/>
    <w:rsid w:val="00E75511"/>
    <w:rsid w:val="00E80606"/>
    <w:rsid w:val="00E80B55"/>
    <w:rsid w:val="00E828D2"/>
    <w:rsid w:val="00E8337B"/>
    <w:rsid w:val="00E83D80"/>
    <w:rsid w:val="00E84139"/>
    <w:rsid w:val="00E84F94"/>
    <w:rsid w:val="00E90A81"/>
    <w:rsid w:val="00E91618"/>
    <w:rsid w:val="00E919AA"/>
    <w:rsid w:val="00E93421"/>
    <w:rsid w:val="00E95853"/>
    <w:rsid w:val="00E95AE7"/>
    <w:rsid w:val="00E96839"/>
    <w:rsid w:val="00E97000"/>
    <w:rsid w:val="00EA523A"/>
    <w:rsid w:val="00EB18A0"/>
    <w:rsid w:val="00EB5716"/>
    <w:rsid w:val="00EB77D1"/>
    <w:rsid w:val="00EB7D1E"/>
    <w:rsid w:val="00EC4DC7"/>
    <w:rsid w:val="00ED390F"/>
    <w:rsid w:val="00ED530E"/>
    <w:rsid w:val="00EE078A"/>
    <w:rsid w:val="00EE1080"/>
    <w:rsid w:val="00EE3D52"/>
    <w:rsid w:val="00EE714C"/>
    <w:rsid w:val="00EF27D0"/>
    <w:rsid w:val="00EF3989"/>
    <w:rsid w:val="00EF4C4D"/>
    <w:rsid w:val="00EF7604"/>
    <w:rsid w:val="00F05FAB"/>
    <w:rsid w:val="00F1036A"/>
    <w:rsid w:val="00F15054"/>
    <w:rsid w:val="00F16B83"/>
    <w:rsid w:val="00F227A6"/>
    <w:rsid w:val="00F23B2D"/>
    <w:rsid w:val="00F26491"/>
    <w:rsid w:val="00F33463"/>
    <w:rsid w:val="00F34A35"/>
    <w:rsid w:val="00F3505F"/>
    <w:rsid w:val="00F3597F"/>
    <w:rsid w:val="00F40057"/>
    <w:rsid w:val="00F40BF5"/>
    <w:rsid w:val="00F4145C"/>
    <w:rsid w:val="00F43C59"/>
    <w:rsid w:val="00F53C51"/>
    <w:rsid w:val="00F56604"/>
    <w:rsid w:val="00F576AD"/>
    <w:rsid w:val="00F647B1"/>
    <w:rsid w:val="00F70BEF"/>
    <w:rsid w:val="00F71B18"/>
    <w:rsid w:val="00F72A23"/>
    <w:rsid w:val="00F758C9"/>
    <w:rsid w:val="00F813DE"/>
    <w:rsid w:val="00F83EAA"/>
    <w:rsid w:val="00F90F88"/>
    <w:rsid w:val="00F9185D"/>
    <w:rsid w:val="00F91D7A"/>
    <w:rsid w:val="00F93294"/>
    <w:rsid w:val="00F9398C"/>
    <w:rsid w:val="00F96A87"/>
    <w:rsid w:val="00FA0315"/>
    <w:rsid w:val="00FA0B22"/>
    <w:rsid w:val="00FA1459"/>
    <w:rsid w:val="00FA2243"/>
    <w:rsid w:val="00FA4848"/>
    <w:rsid w:val="00FA7390"/>
    <w:rsid w:val="00FA7C95"/>
    <w:rsid w:val="00FB4D52"/>
    <w:rsid w:val="00FC103C"/>
    <w:rsid w:val="00FC1204"/>
    <w:rsid w:val="00FC671F"/>
    <w:rsid w:val="00FC68C0"/>
    <w:rsid w:val="00FC7B70"/>
    <w:rsid w:val="00FD06DE"/>
    <w:rsid w:val="00FD5DE9"/>
    <w:rsid w:val="00FD73D4"/>
    <w:rsid w:val="00FF0343"/>
    <w:rsid w:val="00FF0F8D"/>
    <w:rsid w:val="00FF1E2C"/>
    <w:rsid w:val="00FF3C8D"/>
    <w:rsid w:val="00FF418A"/>
    <w:rsid w:val="00FF7562"/>
    <w:rsid w:val="00FF7E5A"/>
    <w:rsid w:val="147639A9"/>
    <w:rsid w:val="1DDDC701"/>
    <w:rsid w:val="202526A3"/>
    <w:rsid w:val="278E13C2"/>
    <w:rsid w:val="31E47AA6"/>
    <w:rsid w:val="36DD2A3D"/>
    <w:rsid w:val="3AEC01FF"/>
    <w:rsid w:val="3AF15BF1"/>
    <w:rsid w:val="3DBF0196"/>
    <w:rsid w:val="3DCFD8A0"/>
    <w:rsid w:val="3F6F536D"/>
    <w:rsid w:val="42542A68"/>
    <w:rsid w:val="460C6D88"/>
    <w:rsid w:val="4727B774"/>
    <w:rsid w:val="4F186134"/>
    <w:rsid w:val="4FFBB081"/>
    <w:rsid w:val="598F0232"/>
    <w:rsid w:val="5D7F07F0"/>
    <w:rsid w:val="5E7F9A9B"/>
    <w:rsid w:val="5FEBFCCA"/>
    <w:rsid w:val="63D4051A"/>
    <w:rsid w:val="64FF8761"/>
    <w:rsid w:val="65E9552C"/>
    <w:rsid w:val="65EDBC6A"/>
    <w:rsid w:val="664F306C"/>
    <w:rsid w:val="6BE37B35"/>
    <w:rsid w:val="6DD71AF6"/>
    <w:rsid w:val="6DE7C0F6"/>
    <w:rsid w:val="6FA37F6A"/>
    <w:rsid w:val="6FBFA54D"/>
    <w:rsid w:val="73B72D00"/>
    <w:rsid w:val="74F5FCC6"/>
    <w:rsid w:val="76D34527"/>
    <w:rsid w:val="76F69256"/>
    <w:rsid w:val="76FA8DD0"/>
    <w:rsid w:val="77BA7734"/>
    <w:rsid w:val="7A711FF0"/>
    <w:rsid w:val="7BF7E8A8"/>
    <w:rsid w:val="7EE72B92"/>
    <w:rsid w:val="7F77AB78"/>
    <w:rsid w:val="7FBDE086"/>
    <w:rsid w:val="7FCFE08F"/>
    <w:rsid w:val="7FED0C3D"/>
    <w:rsid w:val="8FD69FA3"/>
    <w:rsid w:val="9FBB8836"/>
    <w:rsid w:val="A15EDC85"/>
    <w:rsid w:val="B7ACD15A"/>
    <w:rsid w:val="BBF474F2"/>
    <w:rsid w:val="BBFF81D8"/>
    <w:rsid w:val="BDDFE455"/>
    <w:rsid w:val="BFA59C9F"/>
    <w:rsid w:val="CF9FD651"/>
    <w:rsid w:val="D7FFE967"/>
    <w:rsid w:val="D8B710DE"/>
    <w:rsid w:val="DD9FE52B"/>
    <w:rsid w:val="DE7FAB37"/>
    <w:rsid w:val="DFBF8580"/>
    <w:rsid w:val="DFED536C"/>
    <w:rsid w:val="DFFCC676"/>
    <w:rsid w:val="E395E1BE"/>
    <w:rsid w:val="EDB75B6B"/>
    <w:rsid w:val="EFBFB38C"/>
    <w:rsid w:val="EFD33334"/>
    <w:rsid w:val="EFDEABC6"/>
    <w:rsid w:val="F7A79CBF"/>
    <w:rsid w:val="F7CF0593"/>
    <w:rsid w:val="FBBFAF01"/>
    <w:rsid w:val="FC5AFCC9"/>
    <w:rsid w:val="FCFF90DD"/>
    <w:rsid w:val="FDCF25D4"/>
    <w:rsid w:val="FDFFF843"/>
    <w:rsid w:val="FE561F77"/>
    <w:rsid w:val="FF3F29BE"/>
    <w:rsid w:val="FF6D6F21"/>
    <w:rsid w:val="FF7D5F07"/>
    <w:rsid w:val="FF7DBBF0"/>
    <w:rsid w:val="FF8F7345"/>
    <w:rsid w:val="FFAD4042"/>
    <w:rsid w:val="FFCB29BE"/>
    <w:rsid w:val="FFD89C7C"/>
    <w:rsid w:val="FFDBEF93"/>
    <w:rsid w:val="FFDF6232"/>
    <w:rsid w:val="FFEEE89D"/>
    <w:rsid w:val="FFEFB75E"/>
    <w:rsid w:val="FFF60B70"/>
    <w:rsid w:val="FFF998C9"/>
    <w:rsid w:val="FFFF996D"/>
    <w:rsid w:val="FFFFB54F"/>
    <w:rsid w:val="FFFFE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color w:val="000000"/>
      <w:kern w:val="2"/>
      <w:sz w:val="21"/>
      <w:szCs w:val="21"/>
      <w:u w:color="000000"/>
      <w:lang w:val="en-US" w:eastAsia="zh-CN" w:bidi="ar-SA"/>
    </w:rPr>
  </w:style>
  <w:style w:type="paragraph" w:styleId="2">
    <w:name w:val="heading 2"/>
    <w:basedOn w:val="1"/>
    <w:next w:val="1"/>
    <w:link w:val="22"/>
    <w:unhideWhenUsed/>
    <w:qFormat/>
    <w:uiPriority w:val="9"/>
    <w:pPr>
      <w:keepNext/>
      <w:keepLines/>
      <w:widowControl/>
      <w:spacing w:before="260" w:after="260" w:line="416" w:lineRule="auto"/>
      <w:jc w:val="left"/>
      <w:outlineLvl w:val="1"/>
    </w:pPr>
    <w:rPr>
      <w:rFonts w:asciiTheme="majorHAnsi" w:hAnsiTheme="majorHAnsi" w:eastAsiaTheme="majorEastAsia" w:cstheme="majorBidi"/>
      <w:b/>
      <w:bCs/>
      <w:color w:val="auto"/>
      <w:kern w:val="0"/>
      <w:sz w:val="32"/>
      <w:szCs w:val="32"/>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0"/>
    <w:unhideWhenUsed/>
    <w:qFormat/>
    <w:uiPriority w:val="99"/>
    <w:pPr>
      <w:jc w:val="left"/>
    </w:pPr>
  </w:style>
  <w:style w:type="paragraph" w:styleId="4">
    <w:name w:val="Date"/>
    <w:basedOn w:val="1"/>
    <w:next w:val="1"/>
    <w:link w:val="23"/>
    <w:semiHidden/>
    <w:unhideWhenUsed/>
    <w:qFormat/>
    <w:uiPriority w:val="99"/>
    <w:pPr>
      <w:ind w:left="100" w:leftChars="2500"/>
    </w:pPr>
  </w:style>
  <w:style w:type="paragraph" w:styleId="5">
    <w:name w:val="Balloon Text"/>
    <w:basedOn w:val="1"/>
    <w:link w:val="18"/>
    <w:semiHidden/>
    <w:unhideWhenUsed/>
    <w:qFormat/>
    <w:uiPriority w:val="99"/>
    <w:rPr>
      <w:rFonts w:ascii="宋体" w:eastAsia="宋体"/>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paragraph" w:styleId="9">
    <w:name w:val="annotation subject"/>
    <w:basedOn w:val="3"/>
    <w:next w:val="3"/>
    <w:link w:val="31"/>
    <w:semiHidden/>
    <w:unhideWhenUsed/>
    <w:qFormat/>
    <w:uiPriority w:val="99"/>
    <w:rPr>
      <w:b/>
      <w:bCs/>
    </w:rPr>
  </w:style>
  <w:style w:type="table" w:styleId="11">
    <w:name w:val="Table Grid"/>
    <w:basedOn w:val="10"/>
    <w:qFormat/>
    <w:uiPriority w:val="3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u w:val="single"/>
    </w:rPr>
  </w:style>
  <w:style w:type="character" w:styleId="14">
    <w:name w:val="annotation reference"/>
    <w:basedOn w:val="12"/>
    <w:semiHidden/>
    <w:unhideWhenUsed/>
    <w:qFormat/>
    <w:uiPriority w:val="99"/>
    <w:rPr>
      <w:sz w:val="21"/>
      <w:szCs w:val="21"/>
    </w:rPr>
  </w:style>
  <w:style w:type="paragraph" w:customStyle="1" w:styleId="15">
    <w:name w:val="Header &amp; Footer"/>
    <w:qFormat/>
    <w:uiPriority w:val="0"/>
    <w:pPr>
      <w:tabs>
        <w:tab w:val="right" w:pos="9020"/>
      </w:tabs>
    </w:pPr>
    <w:rPr>
      <w:rFonts w:ascii="Helvetica Neue" w:hAnsi="Helvetica Neue" w:cs="Arial Unicode MS" w:eastAsiaTheme="minorEastAsia"/>
      <w:color w:val="000000"/>
      <w:sz w:val="24"/>
      <w:szCs w:val="24"/>
      <w:lang w:val="en-US" w:eastAsia="zh-CN" w:bidi="ar-SA"/>
    </w:rPr>
  </w:style>
  <w:style w:type="paragraph" w:customStyle="1" w:styleId="16">
    <w:name w:val="Default"/>
    <w:qFormat/>
    <w:uiPriority w:val="0"/>
    <w:rPr>
      <w:rFonts w:hint="eastAsia" w:ascii="Arial Unicode MS" w:hAnsi="Arial Unicode MS" w:eastAsia="Helvetica Neue" w:cs="Arial Unicode MS"/>
      <w:color w:val="000000"/>
      <w:sz w:val="22"/>
      <w:szCs w:val="22"/>
      <w:lang w:val="zh-CN" w:eastAsia="zh-CN" w:bidi="ar-SA"/>
    </w:rPr>
  </w:style>
  <w:style w:type="paragraph" w:styleId="17">
    <w:name w:val="List Paragraph"/>
    <w:basedOn w:val="1"/>
    <w:qFormat/>
    <w:uiPriority w:val="34"/>
    <w:pPr>
      <w:ind w:left="720"/>
      <w:contextualSpacing/>
    </w:pPr>
  </w:style>
  <w:style w:type="character" w:customStyle="1" w:styleId="18">
    <w:name w:val="批注框文本 字符"/>
    <w:basedOn w:val="12"/>
    <w:link w:val="5"/>
    <w:semiHidden/>
    <w:qFormat/>
    <w:uiPriority w:val="99"/>
    <w:rPr>
      <w:rFonts w:ascii="宋体" w:hAnsi="等线" w:eastAsia="宋体" w:cs="等线"/>
      <w:color w:val="000000"/>
      <w:kern w:val="2"/>
      <w:sz w:val="18"/>
      <w:szCs w:val="18"/>
      <w:u w:color="000000"/>
    </w:rPr>
  </w:style>
  <w:style w:type="character" w:customStyle="1" w:styleId="19">
    <w:name w:val="页眉 字符"/>
    <w:basedOn w:val="12"/>
    <w:link w:val="7"/>
    <w:qFormat/>
    <w:uiPriority w:val="99"/>
    <w:rPr>
      <w:rFonts w:ascii="等线" w:hAnsi="等线" w:eastAsia="等线" w:cs="等线"/>
      <w:color w:val="000000"/>
      <w:kern w:val="2"/>
      <w:sz w:val="18"/>
      <w:szCs w:val="18"/>
      <w:u w:color="000000"/>
    </w:rPr>
  </w:style>
  <w:style w:type="character" w:customStyle="1" w:styleId="20">
    <w:name w:val="页脚 字符"/>
    <w:basedOn w:val="12"/>
    <w:link w:val="6"/>
    <w:qFormat/>
    <w:uiPriority w:val="99"/>
    <w:rPr>
      <w:rFonts w:ascii="等线" w:hAnsi="等线" w:eastAsia="等线" w:cs="等线"/>
      <w:color w:val="000000"/>
      <w:kern w:val="2"/>
      <w:sz w:val="18"/>
      <w:szCs w:val="18"/>
      <w:u w:color="000000"/>
    </w:rPr>
  </w:style>
  <w:style w:type="character" w:customStyle="1" w:styleId="21">
    <w:name w:val="未处理的提及1"/>
    <w:basedOn w:val="12"/>
    <w:qFormat/>
    <w:uiPriority w:val="99"/>
    <w:rPr>
      <w:color w:val="605E5C"/>
      <w:shd w:val="clear" w:color="auto" w:fill="E1DFDD"/>
    </w:rPr>
  </w:style>
  <w:style w:type="character" w:customStyle="1" w:styleId="22">
    <w:name w:val="标题 2 字符"/>
    <w:basedOn w:val="12"/>
    <w:link w:val="2"/>
    <w:qFormat/>
    <w:uiPriority w:val="9"/>
    <w:rPr>
      <w:rFonts w:asciiTheme="majorHAnsi" w:hAnsiTheme="majorHAnsi" w:eastAsiaTheme="majorEastAsia" w:cstheme="majorBidi"/>
      <w:b/>
      <w:bCs/>
      <w:sz w:val="32"/>
      <w:szCs w:val="32"/>
      <w:lang w:eastAsia="en-US"/>
    </w:rPr>
  </w:style>
  <w:style w:type="character" w:customStyle="1" w:styleId="23">
    <w:name w:val="日期 字符"/>
    <w:basedOn w:val="12"/>
    <w:link w:val="4"/>
    <w:semiHidden/>
    <w:qFormat/>
    <w:uiPriority w:val="99"/>
    <w:rPr>
      <w:rFonts w:ascii="等线" w:hAnsi="等线" w:eastAsia="等线" w:cs="等线"/>
      <w:color w:val="000000"/>
      <w:kern w:val="2"/>
      <w:sz w:val="21"/>
      <w:szCs w:val="21"/>
      <w:u w:color="000000"/>
    </w:rPr>
  </w:style>
  <w:style w:type="paragraph" w:customStyle="1" w:styleId="24">
    <w:name w:val="修订1"/>
    <w:hidden/>
    <w:semiHidden/>
    <w:qFormat/>
    <w:uiPriority w:val="99"/>
    <w:rPr>
      <w:rFonts w:ascii="等线" w:hAnsi="等线" w:eastAsia="等线" w:cs="等线"/>
      <w:color w:val="000000"/>
      <w:kern w:val="2"/>
      <w:sz w:val="21"/>
      <w:szCs w:val="21"/>
      <w:u w:color="000000"/>
      <w:lang w:val="en-US" w:eastAsia="zh-CN" w:bidi="ar-SA"/>
    </w:rPr>
  </w:style>
  <w:style w:type="table" w:customStyle="1" w:styleId="25">
    <w:name w:val="网格型1"/>
    <w:basedOn w:val="1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6">
    <w:name w:val="修订2"/>
    <w:hidden/>
    <w:semiHidden/>
    <w:qFormat/>
    <w:uiPriority w:val="99"/>
    <w:rPr>
      <w:rFonts w:ascii="等线" w:hAnsi="等线" w:eastAsia="等线" w:cs="等线"/>
      <w:color w:val="000000"/>
      <w:kern w:val="2"/>
      <w:sz w:val="21"/>
      <w:szCs w:val="21"/>
      <w:u w:color="000000"/>
      <w:lang w:val="en-US" w:eastAsia="zh-CN" w:bidi="ar-SA"/>
    </w:rPr>
  </w:style>
  <w:style w:type="paragraph" w:customStyle="1" w:styleId="27">
    <w:name w:val="Body text|1"/>
    <w:basedOn w:val="1"/>
    <w:qFormat/>
    <w:uiPriority w:val="0"/>
    <w:pPr>
      <w:spacing w:line="430" w:lineRule="auto"/>
      <w:jc w:val="left"/>
    </w:pPr>
    <w:rPr>
      <w:rFonts w:ascii="宋体" w:hAnsi="宋体" w:eastAsia="宋体" w:cs="宋体"/>
      <w:kern w:val="0"/>
      <w:sz w:val="24"/>
      <w:szCs w:val="24"/>
      <w:lang w:val="zh-TW" w:eastAsia="zh-TW" w:bidi="zh-TW"/>
    </w:rPr>
  </w:style>
  <w:style w:type="paragraph" w:customStyle="1" w:styleId="28">
    <w:name w:val="修订3"/>
    <w:hidden/>
    <w:unhideWhenUsed/>
    <w:qFormat/>
    <w:uiPriority w:val="99"/>
    <w:rPr>
      <w:rFonts w:ascii="等线" w:hAnsi="等线" w:eastAsia="等线" w:cs="等线"/>
      <w:color w:val="000000"/>
      <w:kern w:val="2"/>
      <w:sz w:val="21"/>
      <w:szCs w:val="21"/>
      <w:u w:color="000000"/>
      <w:lang w:val="en-US" w:eastAsia="zh-CN" w:bidi="ar-SA"/>
    </w:rPr>
  </w:style>
  <w:style w:type="character" w:customStyle="1" w:styleId="29">
    <w:name w:val="未处理的提及2"/>
    <w:basedOn w:val="12"/>
    <w:semiHidden/>
    <w:unhideWhenUsed/>
    <w:qFormat/>
    <w:uiPriority w:val="99"/>
    <w:rPr>
      <w:color w:val="605E5C"/>
      <w:shd w:val="clear" w:color="auto" w:fill="E1DFDD"/>
    </w:rPr>
  </w:style>
  <w:style w:type="character" w:customStyle="1" w:styleId="30">
    <w:name w:val="批注文字 字符"/>
    <w:basedOn w:val="12"/>
    <w:link w:val="3"/>
    <w:qFormat/>
    <w:uiPriority w:val="99"/>
    <w:rPr>
      <w:rFonts w:ascii="等线" w:hAnsi="等线" w:eastAsia="等线" w:cs="等线"/>
      <w:color w:val="000000"/>
      <w:kern w:val="2"/>
      <w:sz w:val="21"/>
      <w:szCs w:val="21"/>
      <w:u w:color="000000"/>
    </w:rPr>
  </w:style>
  <w:style w:type="character" w:customStyle="1" w:styleId="31">
    <w:name w:val="批注主题 字符"/>
    <w:basedOn w:val="30"/>
    <w:link w:val="9"/>
    <w:semiHidden/>
    <w:qFormat/>
    <w:uiPriority w:val="99"/>
    <w:rPr>
      <w:rFonts w:ascii="等线" w:hAnsi="等线" w:eastAsia="等线" w:cs="等线"/>
      <w:b/>
      <w:bCs/>
      <w:color w:val="000000"/>
      <w:kern w:val="2"/>
      <w:sz w:val="21"/>
      <w:szCs w:val="21"/>
      <w:u w:color="000000"/>
    </w:rPr>
  </w:style>
  <w:style w:type="character" w:customStyle="1" w:styleId="32">
    <w:name w:val="font21"/>
    <w:basedOn w:val="12"/>
    <w:qFormat/>
    <w:uiPriority w:val="0"/>
    <w:rPr>
      <w:rFonts w:hint="eastAsia" w:ascii="宋体" w:hAnsi="宋体" w:eastAsia="宋体" w:cs="宋体"/>
      <w:b/>
      <w:bCs/>
      <w:color w:val="000000"/>
      <w:sz w:val="24"/>
      <w:szCs w:val="24"/>
      <w:u w:val="none"/>
    </w:rPr>
  </w:style>
  <w:style w:type="character" w:customStyle="1" w:styleId="33">
    <w:name w:val="font31"/>
    <w:basedOn w:val="12"/>
    <w:qFormat/>
    <w:uiPriority w:val="0"/>
    <w:rPr>
      <w:rFonts w:hint="eastAsia" w:ascii="宋体" w:hAnsi="宋体" w:eastAsia="宋体" w:cs="宋体"/>
      <w:color w:val="000000"/>
      <w:sz w:val="24"/>
      <w:szCs w:val="24"/>
      <w:u w:val="none"/>
    </w:rPr>
  </w:style>
  <w:style w:type="character" w:customStyle="1" w:styleId="34">
    <w:name w:val="font41"/>
    <w:basedOn w:val="12"/>
    <w:qFormat/>
    <w:uiPriority w:val="0"/>
    <w:rPr>
      <w:rFonts w:hint="eastAsia" w:ascii="宋体" w:hAnsi="宋体" w:eastAsia="宋体" w:cs="宋体"/>
      <w:color w:val="000000"/>
      <w:sz w:val="22"/>
      <w:szCs w:val="22"/>
      <w:u w:val="none"/>
    </w:rPr>
  </w:style>
  <w:style w:type="paragraph" w:customStyle="1" w:styleId="35">
    <w:name w:val="p1"/>
    <w:basedOn w:val="1"/>
    <w:qFormat/>
    <w:uiPriority w:val="0"/>
    <w:pPr>
      <w:spacing w:before="0" w:beforeAutospacing="0" w:after="0" w:afterAutospacing="0"/>
      <w:ind w:left="0" w:right="0"/>
      <w:jc w:val="both"/>
    </w:pPr>
    <w:rPr>
      <w:rFonts w:ascii="pingfang sc" w:hAnsi="pingfang sc" w:eastAsia="pingfang sc" w:cs="pingfang sc"/>
      <w:kern w:val="0"/>
      <w:sz w:val="26"/>
      <w:szCs w:val="2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宋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8</Pages>
  <Words>2505</Words>
  <Characters>2785</Characters>
  <Lines>27</Lines>
  <Paragraphs>7</Paragraphs>
  <TotalTime>12</TotalTime>
  <ScaleCrop>false</ScaleCrop>
  <LinksUpToDate>false</LinksUpToDate>
  <CharactersWithSpaces>2824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2024-06-16T02:39:00Z</dcterms:created>
  <dc:creator>Tina</dc:creator>
  <cp:lastModifiedBy>hello Kitty</cp:lastModifiedBy>
  <cp:lastPrinted>2022-09-04T04:25:00Z</cp:lastPrinted>
  <dcterms:modified xsi:type="dcterms:W3CDTF">2025-05-23T07:11:35Z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418BEA337C3244C18FA02F375B897CE3_13</vt:lpwstr>
  </property>
  <property fmtid="{D5CDD505-2E9C-101B-9397-08002B2CF9AE}" pid="4" name="KSOTemplateDocerSaveRecord">
    <vt:lpwstr>eyJoZGlkIjoiYWFlNWY4Y2NhOWM0ZmMyMzY0MmUxNjZkMTI0MDFhMjkiLCJ1c2VySWQiOiIxNjgyMDIyNDk1In0=</vt:lpwstr>
  </property>
</Properties>
</file>